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3E390" w14:textId="26D08D15" w:rsidR="00F43B32" w:rsidRPr="004C0261" w:rsidRDefault="002F36E2" w:rsidP="002F36E2">
      <w:pPr>
        <w:ind w:left="1440" w:firstLine="720"/>
        <w:rPr>
          <w:rFonts w:ascii="Daytona" w:hAnsi="Daytona"/>
          <w:b/>
          <w:bCs/>
        </w:rPr>
      </w:pPr>
      <w:r>
        <w:rPr>
          <w:rFonts w:ascii="Daytona" w:hAnsi="Daytona"/>
          <w:b/>
          <w:bCs/>
        </w:rPr>
        <w:t xml:space="preserve">           </w:t>
      </w:r>
      <w:r w:rsidR="00BB4247" w:rsidRPr="004C0261">
        <w:rPr>
          <w:rFonts w:ascii="Daytona" w:hAnsi="Daytona"/>
          <w:b/>
          <w:bCs/>
        </w:rPr>
        <w:t>ROUND MOUNTAIN WATER AND SANITATION</w:t>
      </w:r>
    </w:p>
    <w:p w14:paraId="6C3435CC" w14:textId="2A00D410" w:rsidR="00BB4247" w:rsidRPr="004C0261" w:rsidRDefault="00BB4247" w:rsidP="002F36E2">
      <w:pPr>
        <w:jc w:val="center"/>
        <w:rPr>
          <w:rFonts w:ascii="Daytona" w:hAnsi="Daytona"/>
          <w:b/>
          <w:bCs/>
        </w:rPr>
      </w:pPr>
    </w:p>
    <w:p w14:paraId="7CD43483" w14:textId="741CE657" w:rsidR="00BB4247" w:rsidRPr="004C0261" w:rsidRDefault="001A735A" w:rsidP="00321F7F">
      <w:pPr>
        <w:jc w:val="center"/>
        <w:rPr>
          <w:rFonts w:ascii="Daytona" w:hAnsi="Daytona"/>
          <w:b/>
          <w:bCs/>
        </w:rPr>
      </w:pPr>
      <w:r>
        <w:rPr>
          <w:rFonts w:ascii="Daytona" w:hAnsi="Daytona"/>
          <w:b/>
          <w:bCs/>
        </w:rPr>
        <w:t>PUBLIC HEARING and</w:t>
      </w:r>
      <w:r w:rsidR="00321F7F">
        <w:rPr>
          <w:rFonts w:ascii="Daytona" w:hAnsi="Daytona"/>
          <w:b/>
          <w:bCs/>
        </w:rPr>
        <w:t xml:space="preserve"> </w:t>
      </w:r>
      <w:r w:rsidR="00BB4247" w:rsidRPr="004C0261">
        <w:rPr>
          <w:rFonts w:ascii="Daytona" w:hAnsi="Daytona"/>
          <w:b/>
          <w:bCs/>
        </w:rPr>
        <w:t>BOARD OF DIRECTORS MEETING</w:t>
      </w:r>
    </w:p>
    <w:p w14:paraId="36A57109" w14:textId="03EE35D9" w:rsidR="00BB4247" w:rsidRPr="004C0261" w:rsidRDefault="00BB4247" w:rsidP="002F36E2">
      <w:pPr>
        <w:jc w:val="center"/>
        <w:rPr>
          <w:rFonts w:ascii="Daytona" w:hAnsi="Daytona"/>
          <w:b/>
          <w:bCs/>
        </w:rPr>
      </w:pPr>
    </w:p>
    <w:p w14:paraId="6494758F" w14:textId="69D5003A" w:rsidR="00BB4247" w:rsidRPr="004C0261" w:rsidRDefault="00BB4247" w:rsidP="002F36E2">
      <w:pPr>
        <w:jc w:val="center"/>
        <w:rPr>
          <w:rFonts w:ascii="Daytona" w:hAnsi="Daytona"/>
          <w:b/>
          <w:bCs/>
        </w:rPr>
      </w:pPr>
      <w:r w:rsidRPr="004C0261">
        <w:rPr>
          <w:rFonts w:ascii="Daytona" w:hAnsi="Daytona"/>
          <w:b/>
          <w:bCs/>
        </w:rPr>
        <w:t>THURSDAY</w:t>
      </w:r>
      <w:r w:rsidR="00914260">
        <w:rPr>
          <w:rFonts w:ascii="Daytona" w:hAnsi="Daytona"/>
          <w:b/>
          <w:bCs/>
        </w:rPr>
        <w:t xml:space="preserve">, </w:t>
      </w:r>
      <w:r w:rsidR="001A735A">
        <w:rPr>
          <w:rFonts w:ascii="Daytona" w:hAnsi="Daytona"/>
          <w:b/>
          <w:bCs/>
        </w:rPr>
        <w:t>November 16, 2023</w:t>
      </w:r>
    </w:p>
    <w:p w14:paraId="5A8A8E94" w14:textId="4D0299AA" w:rsidR="00BB4247" w:rsidRPr="00524141" w:rsidRDefault="00BB4247" w:rsidP="002F36E2">
      <w:pPr>
        <w:jc w:val="center"/>
        <w:rPr>
          <w:rFonts w:ascii="Daytona" w:hAnsi="Daytona"/>
          <w:b/>
          <w:bCs/>
          <w:sz w:val="20"/>
        </w:rPr>
      </w:pPr>
      <w:r w:rsidRPr="00524141">
        <w:rPr>
          <w:rFonts w:ascii="Daytona" w:hAnsi="Daytona"/>
          <w:b/>
          <w:bCs/>
          <w:sz w:val="20"/>
        </w:rPr>
        <w:t>2:00 P.M.</w:t>
      </w:r>
      <w:r w:rsidR="004C0261" w:rsidRPr="00524141">
        <w:rPr>
          <w:rFonts w:ascii="Daytona" w:hAnsi="Daytona"/>
          <w:b/>
          <w:bCs/>
          <w:sz w:val="20"/>
        </w:rPr>
        <w:t xml:space="preserve"> – 3</w:t>
      </w:r>
      <w:r w:rsidR="004C0261" w:rsidRPr="00524141">
        <w:rPr>
          <w:rFonts w:ascii="Daytona" w:hAnsi="Daytona"/>
          <w:b/>
          <w:bCs/>
          <w:sz w:val="20"/>
          <w:vertAlign w:val="superscript"/>
        </w:rPr>
        <w:t>rd</w:t>
      </w:r>
      <w:r w:rsidR="004C0261" w:rsidRPr="00524141">
        <w:rPr>
          <w:rFonts w:ascii="Daytona" w:hAnsi="Daytona"/>
          <w:b/>
          <w:bCs/>
          <w:sz w:val="20"/>
        </w:rPr>
        <w:t xml:space="preserve"> Street Gallery Building Conference Room</w:t>
      </w:r>
    </w:p>
    <w:p w14:paraId="77CDDF27" w14:textId="01A8C178" w:rsidR="005867B8" w:rsidRPr="00524141" w:rsidRDefault="005867B8" w:rsidP="002F36E2">
      <w:pPr>
        <w:jc w:val="center"/>
        <w:rPr>
          <w:rFonts w:ascii="Daytona" w:hAnsi="Daytona"/>
          <w:b/>
          <w:bCs/>
          <w:sz w:val="20"/>
        </w:rPr>
      </w:pPr>
      <w:r w:rsidRPr="00524141">
        <w:rPr>
          <w:rFonts w:ascii="Daytona" w:hAnsi="Daytona"/>
          <w:b/>
          <w:bCs/>
          <w:sz w:val="20"/>
        </w:rPr>
        <w:t>In-person or via zoom – Please call for Invite to Zoom</w:t>
      </w:r>
    </w:p>
    <w:p w14:paraId="7E30FC88" w14:textId="77777777" w:rsidR="001A735A" w:rsidRDefault="001A735A" w:rsidP="007A044D">
      <w:pPr>
        <w:jc w:val="center"/>
        <w:rPr>
          <w:rFonts w:ascii="Daytona" w:hAnsi="Daytona"/>
          <w:color w:val="1F497D" w:themeColor="text2"/>
          <w:sz w:val="20"/>
        </w:rPr>
      </w:pPr>
    </w:p>
    <w:p w14:paraId="0150D511" w14:textId="4F9ECE2C" w:rsidR="001A735A" w:rsidRDefault="001A735A" w:rsidP="00F660A1">
      <w:pPr>
        <w:jc w:val="center"/>
        <w:rPr>
          <w:rFonts w:ascii="Daytona" w:hAnsi="Daytona"/>
          <w:b/>
          <w:bCs/>
          <w:sz w:val="20"/>
        </w:rPr>
      </w:pPr>
      <w:r w:rsidRPr="00DF2AD9">
        <w:rPr>
          <w:rFonts w:ascii="Daytona" w:hAnsi="Daytona"/>
          <w:b/>
          <w:bCs/>
          <w:sz w:val="20"/>
        </w:rPr>
        <w:t>PUBLIC HEARING</w:t>
      </w:r>
    </w:p>
    <w:p w14:paraId="21377BA3" w14:textId="77777777" w:rsidR="00DF2AD9" w:rsidRPr="00DF2AD9" w:rsidRDefault="00DF2AD9" w:rsidP="00F660A1">
      <w:pPr>
        <w:jc w:val="center"/>
        <w:rPr>
          <w:rFonts w:ascii="Daytona" w:hAnsi="Daytona"/>
          <w:b/>
          <w:bCs/>
          <w:sz w:val="20"/>
        </w:rPr>
      </w:pPr>
    </w:p>
    <w:p w14:paraId="52E34183" w14:textId="2567FDB6" w:rsidR="00BB4247" w:rsidRPr="00DF2AD9" w:rsidRDefault="00BB4247" w:rsidP="00BB4247">
      <w:pPr>
        <w:rPr>
          <w:rFonts w:ascii="Daytona" w:hAnsi="Daytona"/>
          <w:b/>
          <w:bCs/>
          <w:sz w:val="18"/>
          <w:szCs w:val="18"/>
        </w:rPr>
      </w:pPr>
      <w:r w:rsidRPr="00DF2AD9">
        <w:rPr>
          <w:rFonts w:ascii="Daytona" w:hAnsi="Daytona"/>
          <w:b/>
          <w:bCs/>
          <w:sz w:val="18"/>
          <w:szCs w:val="18"/>
        </w:rPr>
        <w:t>Call to Order</w:t>
      </w:r>
      <w:r w:rsidR="00EE7FB6">
        <w:rPr>
          <w:rFonts w:ascii="Daytona" w:hAnsi="Daytona"/>
          <w:b/>
          <w:bCs/>
          <w:sz w:val="18"/>
          <w:szCs w:val="18"/>
        </w:rPr>
        <w:t xml:space="preserve"> at 2:00 p.m.</w:t>
      </w:r>
    </w:p>
    <w:p w14:paraId="658F1D6E" w14:textId="3E68F115" w:rsidR="002A58E9" w:rsidRPr="00DF2AD9" w:rsidRDefault="002A58E9" w:rsidP="00BB4247">
      <w:pPr>
        <w:rPr>
          <w:rFonts w:ascii="Daytona" w:hAnsi="Daytona"/>
          <w:b/>
          <w:bCs/>
          <w:sz w:val="18"/>
          <w:szCs w:val="18"/>
        </w:rPr>
      </w:pPr>
    </w:p>
    <w:p w14:paraId="233B911C" w14:textId="2A2C89A9" w:rsidR="00BB4247" w:rsidRDefault="00BB4247" w:rsidP="00BB4247">
      <w:pPr>
        <w:rPr>
          <w:rFonts w:ascii="Daytona" w:hAnsi="Daytona"/>
          <w:b/>
          <w:bCs/>
          <w:sz w:val="18"/>
          <w:szCs w:val="18"/>
        </w:rPr>
      </w:pPr>
      <w:r w:rsidRPr="00DF2AD9">
        <w:rPr>
          <w:rFonts w:ascii="Daytona" w:hAnsi="Daytona"/>
          <w:b/>
          <w:bCs/>
          <w:sz w:val="18"/>
          <w:szCs w:val="18"/>
        </w:rPr>
        <w:t>Roll Call</w:t>
      </w:r>
      <w:r w:rsidR="00EE7FB6">
        <w:rPr>
          <w:rFonts w:ascii="Daytona" w:hAnsi="Daytona"/>
          <w:b/>
          <w:bCs/>
          <w:sz w:val="18"/>
          <w:szCs w:val="18"/>
        </w:rPr>
        <w:t xml:space="preserve">:  Charles Bogle, Steve Lasswell, Connie Thompson, Randy Wilhelm </w:t>
      </w:r>
    </w:p>
    <w:p w14:paraId="56E7232B" w14:textId="31277087" w:rsidR="00EE7FB6" w:rsidRDefault="00EE7FB6" w:rsidP="00BB4247">
      <w:pPr>
        <w:rPr>
          <w:rFonts w:ascii="Daytona" w:hAnsi="Daytona"/>
          <w:b/>
          <w:bCs/>
          <w:sz w:val="18"/>
          <w:szCs w:val="18"/>
        </w:rPr>
      </w:pPr>
      <w:r>
        <w:rPr>
          <w:rFonts w:ascii="Daytona" w:hAnsi="Daytona"/>
          <w:b/>
          <w:bCs/>
          <w:sz w:val="18"/>
          <w:szCs w:val="18"/>
        </w:rPr>
        <w:tab/>
      </w:r>
      <w:r>
        <w:rPr>
          <w:rFonts w:ascii="Daytona" w:hAnsi="Daytona"/>
          <w:b/>
          <w:bCs/>
          <w:sz w:val="18"/>
          <w:szCs w:val="18"/>
        </w:rPr>
        <w:tab/>
        <w:t>Dave Schneider, Peggy Quint</w:t>
      </w:r>
    </w:p>
    <w:p w14:paraId="21E970C6" w14:textId="1E720CA9" w:rsidR="00EE7FB6" w:rsidRDefault="00EE7FB6" w:rsidP="00BB4247">
      <w:pPr>
        <w:rPr>
          <w:rFonts w:ascii="Daytona" w:hAnsi="Daytona"/>
          <w:b/>
          <w:bCs/>
          <w:sz w:val="18"/>
          <w:szCs w:val="18"/>
        </w:rPr>
      </w:pPr>
      <w:r>
        <w:rPr>
          <w:rFonts w:ascii="Daytona" w:hAnsi="Daytona"/>
          <w:b/>
          <w:bCs/>
          <w:sz w:val="18"/>
          <w:szCs w:val="18"/>
        </w:rPr>
        <w:tab/>
      </w:r>
      <w:r>
        <w:rPr>
          <w:rFonts w:ascii="Daytona" w:hAnsi="Daytona"/>
          <w:b/>
          <w:bCs/>
          <w:sz w:val="18"/>
          <w:szCs w:val="18"/>
        </w:rPr>
        <w:tab/>
      </w:r>
      <w:r>
        <w:rPr>
          <w:rFonts w:ascii="Daytona" w:hAnsi="Daytona"/>
          <w:b/>
          <w:bCs/>
          <w:sz w:val="18"/>
          <w:szCs w:val="18"/>
        </w:rPr>
        <w:tab/>
        <w:t>E</w:t>
      </w:r>
      <w:r w:rsidR="009A2D78">
        <w:rPr>
          <w:rFonts w:ascii="Daytona" w:hAnsi="Daytona"/>
          <w:b/>
          <w:bCs/>
          <w:sz w:val="18"/>
          <w:szCs w:val="18"/>
        </w:rPr>
        <w:t>l</w:t>
      </w:r>
      <w:r>
        <w:rPr>
          <w:rFonts w:ascii="Daytona" w:hAnsi="Daytona"/>
          <w:b/>
          <w:bCs/>
          <w:sz w:val="18"/>
          <w:szCs w:val="18"/>
        </w:rPr>
        <w:t>liott Jackson, Tribune, Roger Camper, Town of Silver Cliff, Isaac Selden, Town of Silver Cliff,</w:t>
      </w:r>
    </w:p>
    <w:p w14:paraId="5D4727EA" w14:textId="22812032" w:rsidR="00EE7FB6" w:rsidRPr="00DF2AD9" w:rsidRDefault="00EE7FB6" w:rsidP="00BB4247">
      <w:pPr>
        <w:rPr>
          <w:rFonts w:ascii="Daytona" w:hAnsi="Daytona"/>
          <w:b/>
          <w:bCs/>
          <w:sz w:val="18"/>
          <w:szCs w:val="18"/>
        </w:rPr>
      </w:pPr>
      <w:r>
        <w:rPr>
          <w:rFonts w:ascii="Daytona" w:hAnsi="Daytona"/>
          <w:b/>
          <w:bCs/>
          <w:sz w:val="18"/>
          <w:szCs w:val="18"/>
        </w:rPr>
        <w:tab/>
      </w:r>
      <w:r>
        <w:rPr>
          <w:rFonts w:ascii="Daytona" w:hAnsi="Daytona"/>
          <w:b/>
          <w:bCs/>
          <w:sz w:val="18"/>
          <w:szCs w:val="18"/>
        </w:rPr>
        <w:tab/>
      </w:r>
      <w:r>
        <w:rPr>
          <w:rFonts w:ascii="Daytona" w:hAnsi="Daytona"/>
          <w:b/>
          <w:bCs/>
          <w:sz w:val="18"/>
          <w:szCs w:val="18"/>
        </w:rPr>
        <w:tab/>
        <w:t>Suzanne Crider, United Business Bank</w:t>
      </w:r>
      <w:r w:rsidR="00A27DD9">
        <w:rPr>
          <w:rFonts w:ascii="Daytona" w:hAnsi="Daytona"/>
          <w:b/>
          <w:bCs/>
          <w:sz w:val="18"/>
          <w:szCs w:val="18"/>
        </w:rPr>
        <w:t xml:space="preserve">, Max Hansen, UAACOG, Ben Troyer </w:t>
      </w:r>
    </w:p>
    <w:p w14:paraId="25456272" w14:textId="71DE88A7" w:rsidR="00BB4247" w:rsidRPr="00DF2AD9" w:rsidRDefault="00BB4247" w:rsidP="00BB4247">
      <w:pPr>
        <w:rPr>
          <w:rFonts w:ascii="Daytona" w:hAnsi="Daytona"/>
          <w:b/>
          <w:bCs/>
          <w:sz w:val="18"/>
          <w:szCs w:val="18"/>
        </w:rPr>
      </w:pPr>
    </w:p>
    <w:p w14:paraId="012D5553" w14:textId="3D4FC156" w:rsidR="00BB4247" w:rsidRDefault="00BB4247" w:rsidP="00BB4247">
      <w:pPr>
        <w:rPr>
          <w:rFonts w:ascii="Daytona" w:hAnsi="Daytona"/>
          <w:b/>
          <w:bCs/>
          <w:sz w:val="18"/>
          <w:szCs w:val="18"/>
        </w:rPr>
      </w:pPr>
      <w:r w:rsidRPr="00DF2AD9">
        <w:rPr>
          <w:rFonts w:ascii="Daytona" w:hAnsi="Daytona"/>
          <w:b/>
          <w:bCs/>
          <w:sz w:val="18"/>
          <w:szCs w:val="18"/>
        </w:rPr>
        <w:t>Pledge of Allegiance</w:t>
      </w:r>
      <w:r w:rsidR="00EE7FB6">
        <w:rPr>
          <w:rFonts w:ascii="Daytona" w:hAnsi="Daytona"/>
          <w:b/>
          <w:bCs/>
          <w:sz w:val="18"/>
          <w:szCs w:val="18"/>
        </w:rPr>
        <w:t xml:space="preserve"> led by Steve Lasswell</w:t>
      </w:r>
    </w:p>
    <w:p w14:paraId="740B1E62" w14:textId="77777777" w:rsidR="00AA30F7" w:rsidRPr="00DF2AD9" w:rsidRDefault="00AA30F7" w:rsidP="00BB4247">
      <w:pPr>
        <w:rPr>
          <w:rFonts w:ascii="Daytona" w:hAnsi="Daytona"/>
          <w:b/>
          <w:bCs/>
          <w:sz w:val="18"/>
          <w:szCs w:val="18"/>
        </w:rPr>
      </w:pPr>
    </w:p>
    <w:p w14:paraId="4E79E401" w14:textId="77777777" w:rsidR="00AA30F7" w:rsidRDefault="00AA30F7" w:rsidP="00AA30F7">
      <w:pPr>
        <w:rPr>
          <w:rFonts w:ascii="Daytona" w:hAnsi="Daytona"/>
          <w:b/>
          <w:bCs/>
          <w:sz w:val="18"/>
          <w:szCs w:val="18"/>
        </w:rPr>
      </w:pPr>
      <w:r w:rsidRPr="00DF2AD9">
        <w:rPr>
          <w:rFonts w:ascii="Daytona" w:hAnsi="Daytona"/>
          <w:b/>
          <w:bCs/>
          <w:sz w:val="18"/>
          <w:szCs w:val="18"/>
        </w:rPr>
        <w:t>PRESENTATION of Rate Increase and Tap Fee Increase Proposal</w:t>
      </w:r>
    </w:p>
    <w:p w14:paraId="352CD5DA" w14:textId="77777777" w:rsidR="00AA30F7" w:rsidRDefault="00AA30F7" w:rsidP="00AA30F7">
      <w:pPr>
        <w:rPr>
          <w:rFonts w:ascii="Daytona" w:hAnsi="Daytona"/>
          <w:b/>
          <w:bCs/>
          <w:sz w:val="18"/>
          <w:szCs w:val="18"/>
        </w:rPr>
      </w:pPr>
    </w:p>
    <w:p w14:paraId="5C34B0B9" w14:textId="2D3874E8" w:rsidR="00AA30F7" w:rsidRDefault="00AA30F7" w:rsidP="00AA30F7">
      <w:pPr>
        <w:rPr>
          <w:rFonts w:ascii="Daytona" w:hAnsi="Daytona"/>
          <w:b/>
          <w:bCs/>
          <w:sz w:val="18"/>
          <w:szCs w:val="18"/>
        </w:rPr>
      </w:pPr>
      <w:r>
        <w:rPr>
          <w:rFonts w:ascii="Daytona" w:hAnsi="Daytona"/>
          <w:b/>
          <w:bCs/>
          <w:sz w:val="18"/>
          <w:szCs w:val="18"/>
        </w:rPr>
        <w:t>Dave Schneider presented the Proposed Rate Increases and Tap Fee Increase</w:t>
      </w:r>
    </w:p>
    <w:p w14:paraId="47673555" w14:textId="77777777" w:rsidR="00AA30F7" w:rsidRDefault="00AA30F7" w:rsidP="00AA30F7">
      <w:pPr>
        <w:rPr>
          <w:rFonts w:ascii="Daytona" w:hAnsi="Daytona"/>
          <w:b/>
          <w:bCs/>
          <w:sz w:val="18"/>
          <w:szCs w:val="18"/>
        </w:rPr>
      </w:pPr>
    </w:p>
    <w:p w14:paraId="0AD09751" w14:textId="5850B8A2" w:rsidR="00AA30F7" w:rsidRDefault="00AA30F7" w:rsidP="00AA30F7">
      <w:pPr>
        <w:rPr>
          <w:rFonts w:ascii="Daytona" w:hAnsi="Daytona"/>
          <w:b/>
          <w:bCs/>
          <w:sz w:val="18"/>
          <w:szCs w:val="18"/>
        </w:rPr>
      </w:pPr>
      <w:r>
        <w:rPr>
          <w:rFonts w:ascii="Daytona" w:hAnsi="Daytona"/>
          <w:b/>
          <w:bCs/>
          <w:sz w:val="18"/>
          <w:szCs w:val="18"/>
        </w:rPr>
        <w:t>Why does Round Mountain need increases?</w:t>
      </w:r>
    </w:p>
    <w:p w14:paraId="19737A77" w14:textId="77777777" w:rsidR="00AA30F7" w:rsidRDefault="00AA30F7" w:rsidP="00AA30F7">
      <w:pPr>
        <w:rPr>
          <w:rFonts w:ascii="Daytona" w:hAnsi="Daytona"/>
          <w:b/>
          <w:bCs/>
          <w:sz w:val="18"/>
          <w:szCs w:val="18"/>
        </w:rPr>
      </w:pPr>
    </w:p>
    <w:p w14:paraId="1414DDB8" w14:textId="2BC80E59" w:rsidR="00AA30F7" w:rsidRDefault="00AA30F7" w:rsidP="00AA30F7">
      <w:pPr>
        <w:rPr>
          <w:rFonts w:ascii="Daytona" w:hAnsi="Daytona"/>
          <w:b/>
          <w:bCs/>
          <w:sz w:val="18"/>
          <w:szCs w:val="18"/>
        </w:rPr>
      </w:pPr>
      <w:r>
        <w:rPr>
          <w:rFonts w:ascii="Daytona" w:hAnsi="Daytona"/>
          <w:b/>
          <w:bCs/>
          <w:sz w:val="18"/>
          <w:szCs w:val="18"/>
        </w:rPr>
        <w:t>Two Projects that are before us:</w:t>
      </w:r>
    </w:p>
    <w:p w14:paraId="56FE073F" w14:textId="77777777" w:rsidR="00AA30F7" w:rsidRDefault="00AA30F7" w:rsidP="00AA30F7">
      <w:pPr>
        <w:rPr>
          <w:rFonts w:ascii="Daytona" w:hAnsi="Daytona"/>
          <w:b/>
          <w:bCs/>
          <w:sz w:val="18"/>
          <w:szCs w:val="18"/>
        </w:rPr>
      </w:pPr>
    </w:p>
    <w:p w14:paraId="0540E515" w14:textId="7B1D568E" w:rsidR="00AA30F7" w:rsidRDefault="00AA30F7" w:rsidP="00AA30F7">
      <w:pPr>
        <w:rPr>
          <w:rFonts w:ascii="Daytona" w:hAnsi="Daytona"/>
          <w:b/>
          <w:bCs/>
          <w:sz w:val="18"/>
          <w:szCs w:val="18"/>
        </w:rPr>
      </w:pPr>
      <w:r>
        <w:rPr>
          <w:rFonts w:ascii="Daytona" w:hAnsi="Daytona"/>
          <w:b/>
          <w:bCs/>
          <w:sz w:val="18"/>
          <w:szCs w:val="18"/>
        </w:rPr>
        <w:tab/>
        <w:t xml:space="preserve">Reservoir, required by the Division of Water Resources of the State of Colorado in order for the district to fully comply with the water right decree that we have. It will be south of town, on 20 acres that is owned by the district where we have an existing municipal well called the Gallery Well. This is </w:t>
      </w:r>
      <w:r w:rsidR="00D05F2C">
        <w:rPr>
          <w:rFonts w:ascii="Daytona" w:hAnsi="Daytona"/>
          <w:b/>
          <w:bCs/>
          <w:sz w:val="18"/>
          <w:szCs w:val="18"/>
        </w:rPr>
        <w:t>a $</w:t>
      </w:r>
      <w:r>
        <w:rPr>
          <w:rFonts w:ascii="Daytona" w:hAnsi="Daytona"/>
          <w:b/>
          <w:bCs/>
          <w:sz w:val="18"/>
          <w:szCs w:val="18"/>
        </w:rPr>
        <w:t>2.7 million project.  RMWSD has teamed up with Upper Ark River Conservancy District in Salida</w:t>
      </w:r>
      <w:r w:rsidR="001A0534">
        <w:rPr>
          <w:rFonts w:ascii="Daytona" w:hAnsi="Daytona"/>
          <w:b/>
          <w:bCs/>
          <w:sz w:val="18"/>
          <w:szCs w:val="18"/>
        </w:rPr>
        <w:t xml:space="preserve">. They have agreed to pay for </w:t>
      </w:r>
      <w:r>
        <w:rPr>
          <w:rFonts w:ascii="Daytona" w:hAnsi="Daytona"/>
          <w:b/>
          <w:bCs/>
          <w:sz w:val="18"/>
          <w:szCs w:val="18"/>
        </w:rPr>
        <w:t xml:space="preserve">33.3% </w:t>
      </w:r>
      <w:r w:rsidR="001A0534">
        <w:rPr>
          <w:rFonts w:ascii="Daytona" w:hAnsi="Daytona"/>
          <w:b/>
          <w:bCs/>
          <w:sz w:val="18"/>
          <w:szCs w:val="18"/>
        </w:rPr>
        <w:t xml:space="preserve">of the project </w:t>
      </w:r>
      <w:r>
        <w:rPr>
          <w:rFonts w:ascii="Daytona" w:hAnsi="Daytona"/>
          <w:b/>
          <w:bCs/>
          <w:sz w:val="18"/>
          <w:szCs w:val="18"/>
        </w:rPr>
        <w:t xml:space="preserve">for 33.3% </w:t>
      </w:r>
      <w:r w:rsidR="001A0534">
        <w:rPr>
          <w:rFonts w:ascii="Daytona" w:hAnsi="Daytona"/>
          <w:b/>
          <w:bCs/>
          <w:sz w:val="18"/>
          <w:szCs w:val="18"/>
        </w:rPr>
        <w:t xml:space="preserve">of the </w:t>
      </w:r>
      <w:r>
        <w:rPr>
          <w:rFonts w:ascii="Daytona" w:hAnsi="Daytona"/>
          <w:b/>
          <w:bCs/>
          <w:sz w:val="18"/>
          <w:szCs w:val="18"/>
        </w:rPr>
        <w:t>storage</w:t>
      </w:r>
      <w:r w:rsidR="001A0534">
        <w:rPr>
          <w:rFonts w:ascii="Daytona" w:hAnsi="Daytona"/>
          <w:b/>
          <w:bCs/>
          <w:sz w:val="18"/>
          <w:szCs w:val="18"/>
        </w:rPr>
        <w:t>. RMWSD has acquired a $</w:t>
      </w:r>
      <w:r>
        <w:rPr>
          <w:rFonts w:ascii="Daytona" w:hAnsi="Daytona"/>
          <w:b/>
          <w:bCs/>
          <w:sz w:val="18"/>
          <w:szCs w:val="18"/>
        </w:rPr>
        <w:t>500k grant for the project</w:t>
      </w:r>
      <w:r w:rsidR="001A0534">
        <w:rPr>
          <w:rFonts w:ascii="Daytona" w:hAnsi="Daytona"/>
          <w:b/>
          <w:bCs/>
          <w:sz w:val="18"/>
          <w:szCs w:val="18"/>
        </w:rPr>
        <w:t>.</w:t>
      </w:r>
      <w:r>
        <w:rPr>
          <w:rFonts w:ascii="Daytona" w:hAnsi="Daytona"/>
          <w:b/>
          <w:bCs/>
          <w:sz w:val="18"/>
          <w:szCs w:val="18"/>
        </w:rPr>
        <w:t xml:space="preserve">  RMWSD</w:t>
      </w:r>
      <w:r w:rsidR="001A0534">
        <w:rPr>
          <w:rFonts w:ascii="Daytona" w:hAnsi="Daytona"/>
          <w:b/>
          <w:bCs/>
          <w:sz w:val="18"/>
          <w:szCs w:val="18"/>
        </w:rPr>
        <w:t xml:space="preserve">’s responsibility </w:t>
      </w:r>
      <w:r>
        <w:rPr>
          <w:rFonts w:ascii="Daytona" w:hAnsi="Daytona"/>
          <w:b/>
          <w:bCs/>
          <w:sz w:val="18"/>
          <w:szCs w:val="18"/>
        </w:rPr>
        <w:t>is $1.5 million</w:t>
      </w:r>
      <w:r w:rsidR="001A0534">
        <w:rPr>
          <w:rFonts w:ascii="Daytona" w:hAnsi="Daytona"/>
          <w:b/>
          <w:bCs/>
          <w:sz w:val="18"/>
          <w:szCs w:val="18"/>
        </w:rPr>
        <w:t>.</w:t>
      </w:r>
      <w:r>
        <w:rPr>
          <w:rFonts w:ascii="Daytona" w:hAnsi="Daytona"/>
          <w:b/>
          <w:bCs/>
          <w:sz w:val="18"/>
          <w:szCs w:val="18"/>
        </w:rPr>
        <w:t xml:space="preserve"> </w:t>
      </w:r>
      <w:r w:rsidR="001A0534">
        <w:rPr>
          <w:rFonts w:ascii="Daytona" w:hAnsi="Daytona"/>
          <w:b/>
          <w:bCs/>
          <w:sz w:val="18"/>
          <w:szCs w:val="18"/>
        </w:rPr>
        <w:t xml:space="preserve">We are hoping to fund and start the project </w:t>
      </w:r>
      <w:r>
        <w:rPr>
          <w:rFonts w:ascii="Daytona" w:hAnsi="Daytona"/>
          <w:b/>
          <w:bCs/>
          <w:sz w:val="18"/>
          <w:szCs w:val="18"/>
        </w:rPr>
        <w:t>next Summer</w:t>
      </w:r>
      <w:r w:rsidR="001A0534">
        <w:rPr>
          <w:rFonts w:ascii="Daytona" w:hAnsi="Daytona"/>
          <w:b/>
          <w:bCs/>
          <w:sz w:val="18"/>
          <w:szCs w:val="18"/>
        </w:rPr>
        <w:t>.</w:t>
      </w:r>
    </w:p>
    <w:p w14:paraId="25A0FB6C" w14:textId="77777777" w:rsidR="00AA30F7" w:rsidRDefault="00AA30F7" w:rsidP="00AA30F7">
      <w:pPr>
        <w:rPr>
          <w:rFonts w:ascii="Daytona" w:hAnsi="Daytona"/>
          <w:b/>
          <w:bCs/>
          <w:sz w:val="18"/>
          <w:szCs w:val="18"/>
        </w:rPr>
      </w:pPr>
    </w:p>
    <w:p w14:paraId="2BDA18D4" w14:textId="0C7F6418" w:rsidR="00AA30F7" w:rsidRDefault="00AA30F7" w:rsidP="00AA30F7">
      <w:pPr>
        <w:rPr>
          <w:rFonts w:ascii="Daytona" w:hAnsi="Daytona"/>
          <w:b/>
          <w:bCs/>
          <w:sz w:val="18"/>
          <w:szCs w:val="18"/>
        </w:rPr>
      </w:pPr>
      <w:r>
        <w:rPr>
          <w:rFonts w:ascii="Daytona" w:hAnsi="Daytona"/>
          <w:b/>
          <w:bCs/>
          <w:sz w:val="18"/>
          <w:szCs w:val="18"/>
        </w:rPr>
        <w:tab/>
        <w:t xml:space="preserve">WWT Demonstration Project (Pilot Project) to prove to the State of Colorado that </w:t>
      </w:r>
      <w:r w:rsidR="001A0534">
        <w:rPr>
          <w:rFonts w:ascii="Daytona" w:hAnsi="Daytona"/>
          <w:b/>
          <w:bCs/>
          <w:sz w:val="18"/>
          <w:szCs w:val="18"/>
        </w:rPr>
        <w:t>the new</w:t>
      </w:r>
      <w:r>
        <w:rPr>
          <w:rFonts w:ascii="Daytona" w:hAnsi="Daytona"/>
          <w:b/>
          <w:bCs/>
          <w:sz w:val="18"/>
          <w:szCs w:val="18"/>
        </w:rPr>
        <w:t xml:space="preserve"> technology that we have been pursuing for the past few years is a valid</w:t>
      </w:r>
      <w:r w:rsidR="001A0534">
        <w:rPr>
          <w:rFonts w:ascii="Daytona" w:hAnsi="Daytona"/>
          <w:b/>
          <w:bCs/>
          <w:sz w:val="18"/>
          <w:szCs w:val="18"/>
        </w:rPr>
        <w:t>,</w:t>
      </w:r>
      <w:r>
        <w:rPr>
          <w:rFonts w:ascii="Daytona" w:hAnsi="Daytona"/>
          <w:b/>
          <w:bCs/>
          <w:sz w:val="18"/>
          <w:szCs w:val="18"/>
        </w:rPr>
        <w:t xml:space="preserve"> economical</w:t>
      </w:r>
      <w:r w:rsidR="001A0534">
        <w:rPr>
          <w:rFonts w:ascii="Daytona" w:hAnsi="Daytona"/>
          <w:b/>
          <w:bCs/>
          <w:sz w:val="18"/>
          <w:szCs w:val="18"/>
        </w:rPr>
        <w:t>,</w:t>
      </w:r>
      <w:r>
        <w:rPr>
          <w:rFonts w:ascii="Daytona" w:hAnsi="Daytona"/>
          <w:b/>
          <w:bCs/>
          <w:sz w:val="18"/>
          <w:szCs w:val="18"/>
        </w:rPr>
        <w:t xml:space="preserve"> and </w:t>
      </w:r>
      <w:r w:rsidR="001A0534">
        <w:rPr>
          <w:rFonts w:ascii="Daytona" w:hAnsi="Daytona"/>
          <w:b/>
          <w:bCs/>
          <w:sz w:val="18"/>
          <w:szCs w:val="18"/>
        </w:rPr>
        <w:t xml:space="preserve">effective process to treat wastewater.  This will be located at the same location as our current WWTP.  Phase I will cost about $1.9 million. We are aggressively trying to finance this Phase I, also to start this Summer.  We currently are pursuing a $1 million grant with DOLA and are looking at other grants that could help us fund the bottom line for the project. There is a $15 million distribution piping upgrade that will follow on the heels of these two projects.  The 1975 wastewater lines are in good shape, but the water distribution lines are significantly undersized. The question is “Who pays for this?”  </w:t>
      </w:r>
      <w:r w:rsidR="00561148">
        <w:rPr>
          <w:rFonts w:ascii="Daytona" w:hAnsi="Daytona"/>
          <w:b/>
          <w:bCs/>
          <w:sz w:val="18"/>
          <w:szCs w:val="18"/>
        </w:rPr>
        <w:t xml:space="preserve">Typically, the water and sewer use fees rise dramatically.  However, the argument is that our constituents have already paid for decades of upgrades. It is not equitable for them to bear the burden of new housing coming in.  The new wastewater treatment plant and the upgrades should be paid for by the new building that is taking place. </w:t>
      </w:r>
    </w:p>
    <w:p w14:paraId="56045A1C" w14:textId="77777777" w:rsidR="00561148" w:rsidRDefault="00561148" w:rsidP="00AA30F7">
      <w:pPr>
        <w:rPr>
          <w:rFonts w:ascii="Daytona" w:hAnsi="Daytona"/>
          <w:b/>
          <w:bCs/>
          <w:sz w:val="18"/>
          <w:szCs w:val="18"/>
        </w:rPr>
      </w:pPr>
    </w:p>
    <w:p w14:paraId="5D8D0EA4" w14:textId="0E5DFA80" w:rsidR="00561148" w:rsidRDefault="00561148" w:rsidP="00AA30F7">
      <w:pPr>
        <w:rPr>
          <w:rFonts w:ascii="Daytona" w:hAnsi="Daytona"/>
          <w:b/>
          <w:bCs/>
          <w:sz w:val="18"/>
          <w:szCs w:val="18"/>
        </w:rPr>
      </w:pPr>
      <w:r>
        <w:rPr>
          <w:rFonts w:ascii="Daytona" w:hAnsi="Daytona"/>
          <w:b/>
          <w:bCs/>
          <w:sz w:val="18"/>
          <w:szCs w:val="18"/>
        </w:rPr>
        <w:tab/>
        <w:t xml:space="preserve">A $2.1 million water well, water meters and solar power has just been completed. The Smith Well has been down since 2019 and the senior water rights were not being taken advantage of. In order to provide some resiliency and some cost savings, a 50kw solar array to assist in running the well.  The revenue captured from the accurate meters and the energy savings from the solar array is producing enough revenue to pay back the loan portion of the </w:t>
      </w:r>
      <w:r>
        <w:rPr>
          <w:rFonts w:ascii="Daytona" w:hAnsi="Daytona"/>
          <w:b/>
          <w:bCs/>
          <w:sz w:val="18"/>
          <w:szCs w:val="18"/>
        </w:rPr>
        <w:lastRenderedPageBreak/>
        <w:t>projects. We ha</w:t>
      </w:r>
      <w:r w:rsidR="00CF727A">
        <w:rPr>
          <w:rFonts w:ascii="Daytona" w:hAnsi="Daytona"/>
          <w:b/>
          <w:bCs/>
          <w:sz w:val="18"/>
          <w:szCs w:val="18"/>
        </w:rPr>
        <w:t>ve a</w:t>
      </w:r>
      <w:r>
        <w:rPr>
          <w:rFonts w:ascii="Daytona" w:hAnsi="Daytona"/>
          <w:b/>
          <w:bCs/>
          <w:sz w:val="18"/>
          <w:szCs w:val="18"/>
        </w:rPr>
        <w:t xml:space="preserve"> $1 million grant towards the $2.1 million project. Essentially, the upgrades are paying for themselves. </w:t>
      </w:r>
    </w:p>
    <w:p w14:paraId="369AFF41" w14:textId="77777777" w:rsidR="00561148" w:rsidRDefault="00561148" w:rsidP="00AA30F7">
      <w:pPr>
        <w:rPr>
          <w:rFonts w:ascii="Daytona" w:hAnsi="Daytona"/>
          <w:b/>
          <w:bCs/>
          <w:sz w:val="18"/>
          <w:szCs w:val="18"/>
        </w:rPr>
      </w:pPr>
    </w:p>
    <w:p w14:paraId="5CC63965" w14:textId="69D2BC74" w:rsidR="00561148" w:rsidRDefault="00561148" w:rsidP="00AA30F7">
      <w:pPr>
        <w:rPr>
          <w:rFonts w:ascii="Daytona" w:hAnsi="Daytona"/>
          <w:b/>
          <w:bCs/>
          <w:sz w:val="18"/>
          <w:szCs w:val="18"/>
        </w:rPr>
      </w:pPr>
      <w:r>
        <w:rPr>
          <w:rFonts w:ascii="Daytona" w:hAnsi="Daytona"/>
          <w:b/>
          <w:bCs/>
          <w:sz w:val="18"/>
          <w:szCs w:val="18"/>
        </w:rPr>
        <w:t>Round Mountain historically would increase the rates once every several years.  Our customers requested that we take annual increases from 3</w:t>
      </w:r>
      <w:r w:rsidR="00D05F2C">
        <w:rPr>
          <w:rFonts w:ascii="Daytona" w:hAnsi="Daytona"/>
          <w:b/>
          <w:bCs/>
          <w:sz w:val="18"/>
          <w:szCs w:val="18"/>
        </w:rPr>
        <w:t xml:space="preserve">% </w:t>
      </w:r>
      <w:r>
        <w:rPr>
          <w:rFonts w:ascii="Daytona" w:hAnsi="Daytona"/>
          <w:b/>
          <w:bCs/>
          <w:sz w:val="18"/>
          <w:szCs w:val="18"/>
        </w:rPr>
        <w:t>to 8</w:t>
      </w:r>
      <w:r w:rsidR="00D05F2C">
        <w:rPr>
          <w:rFonts w:ascii="Daytona" w:hAnsi="Daytona"/>
          <w:b/>
          <w:bCs/>
          <w:sz w:val="18"/>
          <w:szCs w:val="18"/>
        </w:rPr>
        <w:t xml:space="preserve">%.  This year, we are requesting a 6% increase.  This is a tiered usage, the more water used, the higher the rate.  The park rate will be deleted, and the cost will be the same as all customers. There are a handful of houses that have a garden tap.  This is a second tap on those properties.  When in use, those customers pay the in-district rate.  Bulk water will increase from .04 to .05 per gallon.  We sell almost an acre-foot of water to bulk water customers.  We are not legally obligated to sell water outside of our customers. As long as we have the water, we can sell it to out of district customers.  If that became an issue due to availability, it would be up to the county to provide water to them. Also, the NSF fees will increase from $25 to $35.  The most significant proposed fee increase will be on the Water and Wastewater Tap Connection Fees.  </w:t>
      </w:r>
      <w:r w:rsidR="00067997">
        <w:rPr>
          <w:rFonts w:ascii="Daytona" w:hAnsi="Daytona"/>
          <w:b/>
          <w:bCs/>
          <w:sz w:val="18"/>
          <w:szCs w:val="18"/>
        </w:rPr>
        <w:t>During</w:t>
      </w:r>
      <w:r w:rsidR="00D05F2C">
        <w:rPr>
          <w:rFonts w:ascii="Daytona" w:hAnsi="Daytona"/>
          <w:b/>
          <w:bCs/>
          <w:sz w:val="18"/>
          <w:szCs w:val="18"/>
        </w:rPr>
        <w:t xml:space="preserve"> discussions regarding financing for both projects, the reply was that we do not have the revenue to pay back the </w:t>
      </w:r>
      <w:r w:rsidR="00067997">
        <w:rPr>
          <w:rFonts w:ascii="Daytona" w:hAnsi="Daytona"/>
          <w:b/>
          <w:bCs/>
          <w:sz w:val="18"/>
          <w:szCs w:val="18"/>
        </w:rPr>
        <w:t xml:space="preserve">amount of money to have a loan to fund our projects. The new infrastructure then needs to be paid for by the new growth that is coming.  The district is considering lifting the </w:t>
      </w:r>
      <w:r w:rsidR="00DE45B4">
        <w:rPr>
          <w:rFonts w:ascii="Daytona" w:hAnsi="Daytona"/>
          <w:b/>
          <w:bCs/>
          <w:sz w:val="18"/>
          <w:szCs w:val="18"/>
        </w:rPr>
        <w:t>moratorium on</w:t>
      </w:r>
      <w:r w:rsidR="00067997">
        <w:rPr>
          <w:rFonts w:ascii="Daytona" w:hAnsi="Daytona"/>
          <w:b/>
          <w:bCs/>
          <w:sz w:val="18"/>
          <w:szCs w:val="18"/>
        </w:rPr>
        <w:t xml:space="preserve"> January 1, 2024</w:t>
      </w:r>
      <w:r w:rsidR="00DE45B4">
        <w:rPr>
          <w:rFonts w:ascii="Daytona" w:hAnsi="Daytona"/>
          <w:b/>
          <w:bCs/>
          <w:sz w:val="18"/>
          <w:szCs w:val="18"/>
        </w:rPr>
        <w:t xml:space="preserve">.  The microbes that are being added have transformed our WWTP, with no complaints about the smell.  Lifting the moratorium will allow us to produce revenue that we can put away for the new plant construction loan.  CDPHE has required the district to put in an application for a demonstration project a few weeks ago.  That was submitted and we are waiting for approval. In the meantime, we are aggressively pursuing granting and funding for the plant.  </w:t>
      </w:r>
    </w:p>
    <w:p w14:paraId="51EEAADE" w14:textId="77777777" w:rsidR="00CF727A" w:rsidRDefault="00CF727A" w:rsidP="00AA30F7">
      <w:pPr>
        <w:rPr>
          <w:rFonts w:ascii="Daytona" w:hAnsi="Daytona"/>
          <w:b/>
          <w:bCs/>
          <w:sz w:val="18"/>
          <w:szCs w:val="18"/>
        </w:rPr>
      </w:pPr>
    </w:p>
    <w:p w14:paraId="30CCB1FF" w14:textId="4E61D5EF" w:rsidR="00CF727A" w:rsidRPr="00DF2AD9" w:rsidRDefault="00CF727A" w:rsidP="00AA30F7">
      <w:pPr>
        <w:rPr>
          <w:rFonts w:ascii="Daytona" w:hAnsi="Daytona"/>
          <w:b/>
          <w:bCs/>
          <w:sz w:val="18"/>
          <w:szCs w:val="18"/>
        </w:rPr>
      </w:pPr>
      <w:r>
        <w:rPr>
          <w:rFonts w:ascii="Daytona" w:hAnsi="Daytona"/>
          <w:b/>
          <w:bCs/>
          <w:sz w:val="18"/>
          <w:szCs w:val="18"/>
        </w:rPr>
        <w:t xml:space="preserve">Max Hansen stated that the proposed tap costs are reasonable for the area.  Affordable housing remains a priority in the communities.  As the two entities work together, he hopes that the costs can stay low enough that housing market can </w:t>
      </w:r>
      <w:r w:rsidR="002501AB">
        <w:rPr>
          <w:rFonts w:ascii="Daytona" w:hAnsi="Daytona"/>
          <w:b/>
          <w:bCs/>
          <w:sz w:val="18"/>
          <w:szCs w:val="18"/>
        </w:rPr>
        <w:t xml:space="preserve">grow. </w:t>
      </w:r>
    </w:p>
    <w:p w14:paraId="68776E24" w14:textId="5F92362A" w:rsidR="00BB4247" w:rsidRPr="00DF2AD9" w:rsidRDefault="00CC6B2F" w:rsidP="00CC6B2F">
      <w:pPr>
        <w:tabs>
          <w:tab w:val="left" w:pos="6255"/>
        </w:tabs>
        <w:rPr>
          <w:rFonts w:ascii="Daytona" w:hAnsi="Daytona"/>
          <w:b/>
          <w:bCs/>
          <w:sz w:val="18"/>
          <w:szCs w:val="18"/>
        </w:rPr>
      </w:pPr>
      <w:r w:rsidRPr="00DF2AD9">
        <w:rPr>
          <w:rFonts w:ascii="Daytona" w:hAnsi="Daytona"/>
          <w:b/>
          <w:bCs/>
          <w:sz w:val="18"/>
          <w:szCs w:val="18"/>
        </w:rPr>
        <w:tab/>
      </w:r>
    </w:p>
    <w:p w14:paraId="5EFB45DA" w14:textId="6C3212C4" w:rsidR="001A735A" w:rsidRDefault="001A735A" w:rsidP="00BB4247">
      <w:pPr>
        <w:rPr>
          <w:rFonts w:ascii="Daytona" w:hAnsi="Daytona"/>
          <w:b/>
          <w:bCs/>
          <w:sz w:val="18"/>
          <w:szCs w:val="18"/>
        </w:rPr>
      </w:pPr>
      <w:r w:rsidRPr="00DF2AD9">
        <w:rPr>
          <w:rFonts w:ascii="Daytona" w:hAnsi="Daytona"/>
          <w:b/>
          <w:bCs/>
          <w:sz w:val="18"/>
          <w:szCs w:val="18"/>
        </w:rPr>
        <w:t xml:space="preserve">PRESENTATION OF </w:t>
      </w:r>
      <w:r w:rsidR="00E81E82" w:rsidRPr="00DF2AD9">
        <w:rPr>
          <w:rFonts w:ascii="Daytona" w:hAnsi="Daytona"/>
          <w:b/>
          <w:bCs/>
          <w:sz w:val="18"/>
          <w:szCs w:val="18"/>
        </w:rPr>
        <w:t xml:space="preserve">Proposed </w:t>
      </w:r>
      <w:r w:rsidRPr="00DF2AD9">
        <w:rPr>
          <w:rFonts w:ascii="Daytona" w:hAnsi="Daytona"/>
          <w:b/>
          <w:bCs/>
          <w:sz w:val="18"/>
          <w:szCs w:val="18"/>
        </w:rPr>
        <w:t xml:space="preserve">2024 BUDGET </w:t>
      </w:r>
    </w:p>
    <w:p w14:paraId="646C3293" w14:textId="77777777" w:rsidR="002501AB" w:rsidRDefault="002501AB" w:rsidP="00BB4247">
      <w:pPr>
        <w:rPr>
          <w:rFonts w:ascii="Daytona" w:hAnsi="Daytona"/>
          <w:b/>
          <w:bCs/>
          <w:sz w:val="18"/>
          <w:szCs w:val="18"/>
        </w:rPr>
      </w:pPr>
    </w:p>
    <w:p w14:paraId="305D8926" w14:textId="1D445EA7" w:rsidR="002501AB" w:rsidRDefault="002501AB" w:rsidP="00BB4247">
      <w:pPr>
        <w:rPr>
          <w:rFonts w:ascii="Daytona" w:hAnsi="Daytona"/>
          <w:b/>
          <w:bCs/>
          <w:sz w:val="18"/>
          <w:szCs w:val="18"/>
        </w:rPr>
      </w:pPr>
      <w:r>
        <w:rPr>
          <w:rFonts w:ascii="Daytona" w:hAnsi="Daytona"/>
          <w:b/>
          <w:bCs/>
          <w:sz w:val="18"/>
          <w:szCs w:val="18"/>
        </w:rPr>
        <w:t>Dave presented the budget and highlighted the items that are most affected by the proposed increases.  With a 6% increase in the water and wastewater and a bulk water increase of .01/gallon to .05/gallon. With the release of the moratorium, we projected 20 new taps to be purchased in 2024.  This would allow us to generate revenue for grants and construction loans. This would result in a $1.9 million projected income. Potential grants and loans were not included in the 2024 budget.  If/when those come in, we will amend the budget at that time. Roger Camper pointed out the importance of waiting until the funds come in</w:t>
      </w:r>
      <w:r w:rsidR="0084300C">
        <w:rPr>
          <w:rFonts w:ascii="Daytona" w:hAnsi="Daytona"/>
          <w:b/>
          <w:bCs/>
          <w:sz w:val="18"/>
          <w:szCs w:val="18"/>
        </w:rPr>
        <w:t xml:space="preserve"> rather than including it in the budget. </w:t>
      </w:r>
    </w:p>
    <w:p w14:paraId="00FC7EFD" w14:textId="77777777" w:rsidR="002501AB" w:rsidRDefault="002501AB" w:rsidP="00BB4247">
      <w:pPr>
        <w:rPr>
          <w:rFonts w:ascii="Daytona" w:hAnsi="Daytona"/>
          <w:b/>
          <w:bCs/>
          <w:sz w:val="18"/>
          <w:szCs w:val="18"/>
        </w:rPr>
      </w:pPr>
    </w:p>
    <w:p w14:paraId="1B3A3FDF" w14:textId="2100008D" w:rsidR="001A735A" w:rsidRPr="00DF2AD9" w:rsidRDefault="002501AB" w:rsidP="00BB4247">
      <w:pPr>
        <w:rPr>
          <w:rFonts w:ascii="Daytona" w:hAnsi="Daytona"/>
          <w:b/>
          <w:bCs/>
          <w:sz w:val="18"/>
          <w:szCs w:val="18"/>
        </w:rPr>
      </w:pPr>
      <w:r>
        <w:rPr>
          <w:rFonts w:ascii="Daytona" w:hAnsi="Daytona"/>
          <w:b/>
          <w:bCs/>
          <w:sz w:val="18"/>
          <w:szCs w:val="18"/>
        </w:rPr>
        <w:t xml:space="preserve">Expenditures are broken down </w:t>
      </w:r>
      <w:r w:rsidR="002C76D8">
        <w:rPr>
          <w:rFonts w:ascii="Daytona" w:hAnsi="Daytona"/>
          <w:b/>
          <w:bCs/>
          <w:sz w:val="18"/>
          <w:szCs w:val="18"/>
        </w:rPr>
        <w:t>into</w:t>
      </w:r>
      <w:r>
        <w:rPr>
          <w:rFonts w:ascii="Daytona" w:hAnsi="Daytona"/>
          <w:b/>
          <w:bCs/>
          <w:sz w:val="18"/>
          <w:szCs w:val="18"/>
        </w:rPr>
        <w:t xml:space="preserve"> three </w:t>
      </w:r>
      <w:r w:rsidR="0084300C">
        <w:rPr>
          <w:rFonts w:ascii="Daytona" w:hAnsi="Daytona"/>
          <w:b/>
          <w:bCs/>
          <w:sz w:val="18"/>
          <w:szCs w:val="18"/>
        </w:rPr>
        <w:t>categories:</w:t>
      </w:r>
      <w:r>
        <w:rPr>
          <w:rFonts w:ascii="Daytona" w:hAnsi="Daytona"/>
          <w:b/>
          <w:bCs/>
          <w:sz w:val="18"/>
          <w:szCs w:val="18"/>
        </w:rPr>
        <w:t xml:space="preserve"> Actual district operations, Water Enterprise and Wastewater Enterprise. </w:t>
      </w:r>
      <w:r w:rsidR="002C76D8">
        <w:rPr>
          <w:rFonts w:ascii="Daytona" w:hAnsi="Daytona"/>
          <w:b/>
          <w:bCs/>
          <w:sz w:val="18"/>
          <w:szCs w:val="18"/>
        </w:rPr>
        <w:t xml:space="preserve">Salaries and wages include a retirement plan for employees to add to the benefit package.  Our operating staff is multiple-certified.  The State of Colorado is short about 500 certified operators, so keeping our operators is of great importance.  </w:t>
      </w:r>
      <w:r w:rsidR="009038DB">
        <w:rPr>
          <w:rFonts w:ascii="Daytona" w:hAnsi="Daytona"/>
          <w:b/>
          <w:bCs/>
          <w:sz w:val="18"/>
          <w:szCs w:val="18"/>
        </w:rPr>
        <w:t xml:space="preserve">The separate enterprise expenditures were explained, including plans on capitol improvements to the districts wastewater and water systems. </w:t>
      </w:r>
    </w:p>
    <w:p w14:paraId="4974A863" w14:textId="77777777" w:rsidR="00F660A1" w:rsidRPr="00DF2AD9" w:rsidRDefault="00F660A1" w:rsidP="00F660A1">
      <w:pPr>
        <w:rPr>
          <w:rFonts w:ascii="Daytona" w:hAnsi="Daytona"/>
          <w:b/>
          <w:bCs/>
          <w:sz w:val="18"/>
          <w:szCs w:val="18"/>
        </w:rPr>
      </w:pPr>
      <w:r w:rsidRPr="00DF2AD9">
        <w:rPr>
          <w:rFonts w:ascii="Daytona" w:hAnsi="Daytona"/>
          <w:b/>
          <w:bCs/>
          <w:sz w:val="18"/>
          <w:szCs w:val="18"/>
        </w:rPr>
        <w:tab/>
      </w:r>
    </w:p>
    <w:p w14:paraId="4D0438BC" w14:textId="59A6C4E8" w:rsidR="00F660A1" w:rsidRDefault="00F660A1" w:rsidP="00F660A1">
      <w:pPr>
        <w:rPr>
          <w:rFonts w:ascii="Daytona" w:hAnsi="Daytona"/>
          <w:b/>
          <w:bCs/>
          <w:sz w:val="18"/>
          <w:szCs w:val="18"/>
        </w:rPr>
      </w:pPr>
      <w:r w:rsidRPr="00DF2AD9">
        <w:rPr>
          <w:rFonts w:ascii="Daytona" w:hAnsi="Daytona"/>
          <w:b/>
          <w:bCs/>
          <w:sz w:val="18"/>
          <w:szCs w:val="18"/>
        </w:rPr>
        <w:t xml:space="preserve">                                                                                     Adjourn</w:t>
      </w:r>
      <w:r w:rsidR="007A779C">
        <w:rPr>
          <w:rFonts w:ascii="Daytona" w:hAnsi="Daytona"/>
          <w:b/>
          <w:bCs/>
          <w:sz w:val="18"/>
          <w:szCs w:val="18"/>
        </w:rPr>
        <w:t xml:space="preserve"> at 2:50 p.m.</w:t>
      </w:r>
    </w:p>
    <w:p w14:paraId="5D312B97" w14:textId="77777777" w:rsidR="009F7A2D" w:rsidRPr="00DF2AD9" w:rsidRDefault="009F7A2D" w:rsidP="009F7A2D">
      <w:pPr>
        <w:rPr>
          <w:rFonts w:ascii="Daytona" w:hAnsi="Daytona"/>
          <w:b/>
          <w:bCs/>
          <w:sz w:val="20"/>
        </w:rPr>
      </w:pPr>
      <w:r w:rsidRPr="00DF2AD9">
        <w:rPr>
          <w:rFonts w:ascii="Daytona" w:hAnsi="Daytona"/>
          <w:b/>
          <w:bCs/>
          <w:sz w:val="18"/>
          <w:szCs w:val="18"/>
        </w:rPr>
        <w:t xml:space="preserve">                      </w:t>
      </w:r>
    </w:p>
    <w:p w14:paraId="4D7569EA" w14:textId="77777777" w:rsidR="007A779C" w:rsidRDefault="009F7A2D" w:rsidP="009F7A2D">
      <w:pPr>
        <w:rPr>
          <w:rFonts w:ascii="Daytona" w:hAnsi="Daytona"/>
          <w:b/>
          <w:bCs/>
          <w:sz w:val="20"/>
        </w:rPr>
      </w:pPr>
      <w:r w:rsidRPr="00DF2AD9">
        <w:rPr>
          <w:rFonts w:ascii="Daytona" w:hAnsi="Daytona"/>
          <w:b/>
          <w:bCs/>
          <w:sz w:val="20"/>
        </w:rPr>
        <w:t xml:space="preserve">                                                          </w:t>
      </w:r>
    </w:p>
    <w:p w14:paraId="6E42524C" w14:textId="77777777" w:rsidR="007A779C" w:rsidRDefault="007A779C" w:rsidP="009F7A2D">
      <w:pPr>
        <w:rPr>
          <w:rFonts w:ascii="Daytona" w:hAnsi="Daytona"/>
          <w:b/>
          <w:bCs/>
          <w:sz w:val="20"/>
        </w:rPr>
      </w:pPr>
    </w:p>
    <w:p w14:paraId="4445C520" w14:textId="77777777" w:rsidR="007A779C" w:rsidRDefault="007A779C" w:rsidP="009F7A2D">
      <w:pPr>
        <w:rPr>
          <w:rFonts w:ascii="Daytona" w:hAnsi="Daytona"/>
          <w:b/>
          <w:bCs/>
          <w:sz w:val="20"/>
        </w:rPr>
      </w:pPr>
    </w:p>
    <w:p w14:paraId="2791AC9E" w14:textId="77777777" w:rsidR="007A779C" w:rsidRDefault="007A779C" w:rsidP="009F7A2D">
      <w:pPr>
        <w:rPr>
          <w:rFonts w:ascii="Daytona" w:hAnsi="Daytona"/>
          <w:b/>
          <w:bCs/>
          <w:sz w:val="20"/>
        </w:rPr>
      </w:pPr>
    </w:p>
    <w:p w14:paraId="52D2A313" w14:textId="77777777" w:rsidR="007A779C" w:rsidRDefault="007A779C" w:rsidP="009F7A2D">
      <w:pPr>
        <w:rPr>
          <w:rFonts w:ascii="Daytona" w:hAnsi="Daytona"/>
          <w:b/>
          <w:bCs/>
          <w:sz w:val="20"/>
        </w:rPr>
      </w:pPr>
    </w:p>
    <w:p w14:paraId="6DAE10EA" w14:textId="77777777" w:rsidR="007A779C" w:rsidRDefault="007A779C" w:rsidP="009F7A2D">
      <w:pPr>
        <w:rPr>
          <w:rFonts w:ascii="Daytona" w:hAnsi="Daytona"/>
          <w:b/>
          <w:bCs/>
          <w:sz w:val="20"/>
        </w:rPr>
      </w:pPr>
    </w:p>
    <w:p w14:paraId="2A38CCA5" w14:textId="77777777" w:rsidR="007A779C" w:rsidRDefault="007A779C" w:rsidP="009F7A2D">
      <w:pPr>
        <w:rPr>
          <w:rFonts w:ascii="Daytona" w:hAnsi="Daytona"/>
          <w:b/>
          <w:bCs/>
          <w:sz w:val="20"/>
        </w:rPr>
      </w:pPr>
    </w:p>
    <w:p w14:paraId="54A67F87" w14:textId="77777777" w:rsidR="007A779C" w:rsidRDefault="007A779C" w:rsidP="009F7A2D">
      <w:pPr>
        <w:rPr>
          <w:rFonts w:ascii="Daytona" w:hAnsi="Daytona"/>
          <w:b/>
          <w:bCs/>
          <w:sz w:val="20"/>
        </w:rPr>
      </w:pPr>
    </w:p>
    <w:p w14:paraId="48BEEC8C" w14:textId="127730C4" w:rsidR="00E81E82" w:rsidRDefault="00E81E82" w:rsidP="007A779C">
      <w:pPr>
        <w:jc w:val="center"/>
        <w:rPr>
          <w:rFonts w:ascii="Daytona" w:hAnsi="Daytona"/>
          <w:b/>
          <w:bCs/>
          <w:sz w:val="20"/>
        </w:rPr>
      </w:pPr>
      <w:r w:rsidRPr="00DF2AD9">
        <w:rPr>
          <w:rFonts w:ascii="Daytona" w:hAnsi="Daytona"/>
          <w:b/>
          <w:bCs/>
          <w:sz w:val="20"/>
        </w:rPr>
        <w:lastRenderedPageBreak/>
        <w:t>***</w:t>
      </w:r>
      <w:r w:rsidR="009F7A2D" w:rsidRPr="00DF2AD9">
        <w:rPr>
          <w:rFonts w:ascii="Daytona" w:hAnsi="Daytona"/>
          <w:b/>
          <w:bCs/>
          <w:sz w:val="20"/>
        </w:rPr>
        <w:t>BOA</w:t>
      </w:r>
      <w:r w:rsidRPr="00DF2AD9">
        <w:rPr>
          <w:rFonts w:ascii="Daytona" w:hAnsi="Daytona"/>
          <w:b/>
          <w:bCs/>
          <w:sz w:val="20"/>
        </w:rPr>
        <w:t>RD OF DIRECTORS MEETING</w:t>
      </w:r>
      <w:r w:rsidR="009F7A2D" w:rsidRPr="00DF2AD9">
        <w:rPr>
          <w:rFonts w:ascii="Daytona" w:hAnsi="Daytona"/>
          <w:b/>
          <w:bCs/>
          <w:sz w:val="20"/>
        </w:rPr>
        <w:t>***</w:t>
      </w:r>
    </w:p>
    <w:p w14:paraId="30D3BDB7" w14:textId="77777777" w:rsidR="002501AB" w:rsidRDefault="002501AB" w:rsidP="009F7A2D">
      <w:pPr>
        <w:rPr>
          <w:rFonts w:ascii="Daytona" w:hAnsi="Daytona"/>
          <w:b/>
          <w:bCs/>
          <w:sz w:val="20"/>
        </w:rPr>
      </w:pPr>
    </w:p>
    <w:p w14:paraId="1D9F3D35" w14:textId="001B3469" w:rsidR="002501AB" w:rsidRDefault="002501AB" w:rsidP="009F7A2D">
      <w:pPr>
        <w:rPr>
          <w:rFonts w:ascii="Daytona" w:hAnsi="Daytona"/>
          <w:b/>
          <w:bCs/>
          <w:sz w:val="20"/>
        </w:rPr>
      </w:pPr>
      <w:r>
        <w:rPr>
          <w:rFonts w:ascii="Daytona" w:hAnsi="Daytona"/>
          <w:b/>
          <w:bCs/>
          <w:sz w:val="20"/>
        </w:rPr>
        <w:t>Call to Order at 3:05 p.m.</w:t>
      </w:r>
    </w:p>
    <w:p w14:paraId="0B2B2BFA" w14:textId="77777777" w:rsidR="00DF2AD9" w:rsidRPr="00DF2AD9" w:rsidRDefault="00DF2AD9" w:rsidP="009F7A2D">
      <w:pPr>
        <w:rPr>
          <w:rFonts w:ascii="Daytona" w:hAnsi="Daytona"/>
          <w:b/>
          <w:bCs/>
          <w:sz w:val="20"/>
        </w:rPr>
      </w:pPr>
    </w:p>
    <w:p w14:paraId="14FE30B3" w14:textId="6951C4F1" w:rsidR="00BB4247" w:rsidRDefault="00BB4247" w:rsidP="00BB4247">
      <w:pPr>
        <w:rPr>
          <w:rFonts w:ascii="Daytona" w:hAnsi="Daytona"/>
          <w:b/>
          <w:bCs/>
          <w:sz w:val="18"/>
          <w:szCs w:val="18"/>
        </w:rPr>
      </w:pPr>
      <w:r w:rsidRPr="00DF2AD9">
        <w:rPr>
          <w:rFonts w:ascii="Daytona" w:hAnsi="Daytona"/>
          <w:b/>
          <w:bCs/>
          <w:sz w:val="18"/>
          <w:szCs w:val="18"/>
        </w:rPr>
        <w:t xml:space="preserve">Additions to the </w:t>
      </w:r>
      <w:r w:rsidR="001A735A" w:rsidRPr="00DF2AD9">
        <w:rPr>
          <w:rFonts w:ascii="Daytona" w:hAnsi="Daytona"/>
          <w:b/>
          <w:bCs/>
          <w:sz w:val="18"/>
          <w:szCs w:val="18"/>
        </w:rPr>
        <w:t>December 21</w:t>
      </w:r>
      <w:r w:rsidR="00757986" w:rsidRPr="00DF2AD9">
        <w:rPr>
          <w:rFonts w:ascii="Daytona" w:hAnsi="Daytona"/>
          <w:b/>
          <w:bCs/>
          <w:sz w:val="18"/>
          <w:szCs w:val="18"/>
        </w:rPr>
        <w:t>, 2023</w:t>
      </w:r>
      <w:r w:rsidR="00A04563" w:rsidRPr="00DF2AD9">
        <w:rPr>
          <w:rFonts w:ascii="Daytona" w:hAnsi="Daytona"/>
          <w:b/>
          <w:bCs/>
          <w:sz w:val="18"/>
          <w:szCs w:val="18"/>
        </w:rPr>
        <w:t>,</w:t>
      </w:r>
      <w:r w:rsidR="00826530" w:rsidRPr="00DF2AD9">
        <w:rPr>
          <w:rFonts w:ascii="Daytona" w:hAnsi="Daytona"/>
          <w:b/>
          <w:bCs/>
          <w:sz w:val="18"/>
          <w:szCs w:val="18"/>
        </w:rPr>
        <w:t xml:space="preserve"> </w:t>
      </w:r>
      <w:r w:rsidRPr="00DF2AD9">
        <w:rPr>
          <w:rFonts w:ascii="Daytona" w:hAnsi="Daytona"/>
          <w:b/>
          <w:bCs/>
          <w:sz w:val="18"/>
          <w:szCs w:val="18"/>
        </w:rPr>
        <w:t xml:space="preserve">Board </w:t>
      </w:r>
      <w:r w:rsidR="00524141" w:rsidRPr="00DF2AD9">
        <w:rPr>
          <w:rFonts w:ascii="Daytona" w:hAnsi="Daytona"/>
          <w:b/>
          <w:bCs/>
          <w:sz w:val="18"/>
          <w:szCs w:val="18"/>
        </w:rPr>
        <w:t xml:space="preserve">of Directors Meeting </w:t>
      </w:r>
      <w:r w:rsidRPr="00DF2AD9">
        <w:rPr>
          <w:rFonts w:ascii="Daytona" w:hAnsi="Daytona"/>
          <w:b/>
          <w:bCs/>
          <w:sz w:val="18"/>
          <w:szCs w:val="18"/>
        </w:rPr>
        <w:t>Agenda</w:t>
      </w:r>
    </w:p>
    <w:p w14:paraId="215E5746" w14:textId="0F0206D5" w:rsidR="002501AB" w:rsidRPr="007A779C" w:rsidRDefault="007A779C" w:rsidP="007A779C">
      <w:pPr>
        <w:pStyle w:val="ListParagraph"/>
        <w:numPr>
          <w:ilvl w:val="0"/>
          <w:numId w:val="7"/>
        </w:numPr>
        <w:rPr>
          <w:rFonts w:ascii="Daytona" w:hAnsi="Daytona"/>
          <w:b/>
          <w:bCs/>
          <w:sz w:val="18"/>
          <w:szCs w:val="18"/>
        </w:rPr>
      </w:pPr>
      <w:r>
        <w:rPr>
          <w:rFonts w:ascii="Daytona" w:hAnsi="Daytona"/>
          <w:b/>
          <w:bCs/>
          <w:sz w:val="18"/>
          <w:szCs w:val="18"/>
        </w:rPr>
        <w:t xml:space="preserve"> Budget Amendment for 2023</w:t>
      </w:r>
      <w:r w:rsidR="002B3689">
        <w:rPr>
          <w:rFonts w:ascii="Daytona" w:hAnsi="Daytona"/>
          <w:b/>
          <w:bCs/>
          <w:sz w:val="18"/>
          <w:szCs w:val="18"/>
        </w:rPr>
        <w:t xml:space="preserve"> – we have more expenses than budgeted for 2023</w:t>
      </w:r>
    </w:p>
    <w:p w14:paraId="64D84B91" w14:textId="58D7EF03" w:rsidR="00BB4247" w:rsidRPr="00DF2AD9" w:rsidRDefault="00BB4247" w:rsidP="00BB4247">
      <w:pPr>
        <w:rPr>
          <w:rFonts w:ascii="Daytona" w:hAnsi="Daytona"/>
          <w:b/>
          <w:bCs/>
          <w:sz w:val="18"/>
          <w:szCs w:val="18"/>
        </w:rPr>
      </w:pPr>
    </w:p>
    <w:p w14:paraId="6EF93129" w14:textId="062C657F" w:rsidR="00BB4247" w:rsidRPr="00DF2AD9" w:rsidRDefault="00BB4247" w:rsidP="00BB4247">
      <w:pPr>
        <w:rPr>
          <w:rFonts w:ascii="Daytona" w:hAnsi="Daytona"/>
          <w:b/>
          <w:bCs/>
          <w:sz w:val="18"/>
          <w:szCs w:val="18"/>
        </w:rPr>
      </w:pPr>
      <w:r w:rsidRPr="00DF2AD9">
        <w:rPr>
          <w:rFonts w:ascii="Daytona" w:hAnsi="Daytona"/>
          <w:b/>
          <w:bCs/>
          <w:sz w:val="18"/>
          <w:szCs w:val="18"/>
        </w:rPr>
        <w:t>Administrative Reports</w:t>
      </w:r>
    </w:p>
    <w:p w14:paraId="703E5AB4" w14:textId="232A939E" w:rsidR="00BB4247" w:rsidRPr="00DF2AD9" w:rsidRDefault="00BB4247" w:rsidP="00BB4247">
      <w:pPr>
        <w:rPr>
          <w:rFonts w:ascii="Daytona" w:hAnsi="Daytona"/>
          <w:b/>
          <w:bCs/>
          <w:sz w:val="18"/>
          <w:szCs w:val="18"/>
        </w:rPr>
      </w:pPr>
    </w:p>
    <w:p w14:paraId="1ECCC7C3" w14:textId="39435746" w:rsidR="00F818D0" w:rsidRDefault="00392865" w:rsidP="00C2240D">
      <w:pPr>
        <w:pStyle w:val="ListParagraph"/>
        <w:numPr>
          <w:ilvl w:val="0"/>
          <w:numId w:val="2"/>
        </w:numPr>
        <w:rPr>
          <w:rFonts w:ascii="Daytona" w:hAnsi="Daytona"/>
          <w:b/>
          <w:bCs/>
          <w:sz w:val="18"/>
          <w:szCs w:val="18"/>
        </w:rPr>
      </w:pPr>
      <w:r w:rsidRPr="00DF2AD9">
        <w:rPr>
          <w:rFonts w:ascii="Daytona" w:hAnsi="Daytona"/>
          <w:b/>
          <w:bCs/>
          <w:sz w:val="18"/>
          <w:szCs w:val="18"/>
        </w:rPr>
        <w:t>Assistant District</w:t>
      </w:r>
      <w:r w:rsidR="00BB4247" w:rsidRPr="00DF2AD9">
        <w:rPr>
          <w:rFonts w:ascii="Daytona" w:hAnsi="Daytona"/>
          <w:b/>
          <w:bCs/>
          <w:sz w:val="18"/>
          <w:szCs w:val="18"/>
        </w:rPr>
        <w:t xml:space="preserve"> Manager – Peggy Quint</w:t>
      </w:r>
    </w:p>
    <w:p w14:paraId="5B6B78C3" w14:textId="3B2898D2" w:rsidR="002B3689" w:rsidRDefault="002B3689" w:rsidP="002B3689">
      <w:pPr>
        <w:pStyle w:val="ListParagraph"/>
        <w:numPr>
          <w:ilvl w:val="0"/>
          <w:numId w:val="8"/>
        </w:numPr>
        <w:rPr>
          <w:rFonts w:ascii="Daytona" w:hAnsi="Daytona"/>
          <w:b/>
          <w:bCs/>
          <w:sz w:val="18"/>
          <w:szCs w:val="18"/>
        </w:rPr>
      </w:pPr>
      <w:r>
        <w:rPr>
          <w:rFonts w:ascii="Daytona" w:hAnsi="Daytona"/>
          <w:b/>
          <w:bCs/>
          <w:sz w:val="18"/>
          <w:szCs w:val="18"/>
        </w:rPr>
        <w:t xml:space="preserve"> Report is in the BOD Packet</w:t>
      </w:r>
    </w:p>
    <w:p w14:paraId="5EA325DC" w14:textId="1078760B" w:rsidR="002B3689" w:rsidRDefault="002B3689" w:rsidP="002B3689">
      <w:pPr>
        <w:pStyle w:val="ListParagraph"/>
        <w:numPr>
          <w:ilvl w:val="1"/>
          <w:numId w:val="8"/>
        </w:numPr>
        <w:rPr>
          <w:rFonts w:ascii="Daytona" w:hAnsi="Daytona"/>
          <w:b/>
          <w:bCs/>
          <w:sz w:val="18"/>
          <w:szCs w:val="18"/>
        </w:rPr>
      </w:pPr>
      <w:r>
        <w:rPr>
          <w:rFonts w:ascii="Daytona" w:hAnsi="Daytona"/>
          <w:b/>
          <w:bCs/>
          <w:sz w:val="18"/>
          <w:szCs w:val="18"/>
        </w:rPr>
        <w:t xml:space="preserve">OEM training to keep RMWSD involved in the event of an emergency.  Web EOC is a platform that is used to share information amongst the entities in the county. </w:t>
      </w:r>
    </w:p>
    <w:p w14:paraId="4FBCD782" w14:textId="361A4439" w:rsidR="002B3689" w:rsidRDefault="002B3689" w:rsidP="002B3689">
      <w:pPr>
        <w:pStyle w:val="ListParagraph"/>
        <w:numPr>
          <w:ilvl w:val="1"/>
          <w:numId w:val="8"/>
        </w:numPr>
        <w:rPr>
          <w:rFonts w:ascii="Daytona" w:hAnsi="Daytona"/>
          <w:b/>
          <w:bCs/>
          <w:sz w:val="18"/>
          <w:szCs w:val="18"/>
        </w:rPr>
      </w:pPr>
      <w:r>
        <w:rPr>
          <w:rFonts w:ascii="Daytona" w:hAnsi="Daytona"/>
          <w:b/>
          <w:bCs/>
          <w:sz w:val="18"/>
          <w:szCs w:val="18"/>
        </w:rPr>
        <w:t>Trunk or Treat was a success!  Plans to participate in next years’ event!</w:t>
      </w:r>
    </w:p>
    <w:p w14:paraId="38D4CD11" w14:textId="56617B96" w:rsidR="002B3689" w:rsidRDefault="002B3689" w:rsidP="002B3689">
      <w:pPr>
        <w:pStyle w:val="ListParagraph"/>
        <w:numPr>
          <w:ilvl w:val="1"/>
          <w:numId w:val="8"/>
        </w:numPr>
        <w:rPr>
          <w:rFonts w:ascii="Daytona" w:hAnsi="Daytona"/>
          <w:b/>
          <w:bCs/>
          <w:sz w:val="18"/>
          <w:szCs w:val="18"/>
        </w:rPr>
      </w:pPr>
      <w:r>
        <w:rPr>
          <w:rFonts w:ascii="Daytona" w:hAnsi="Daytona"/>
          <w:b/>
          <w:bCs/>
          <w:sz w:val="18"/>
          <w:szCs w:val="18"/>
        </w:rPr>
        <w:t xml:space="preserve">Transition from Invoice Cloud to </w:t>
      </w:r>
      <w:proofErr w:type="spellStart"/>
      <w:r>
        <w:rPr>
          <w:rFonts w:ascii="Daytona" w:hAnsi="Daytona"/>
          <w:b/>
          <w:bCs/>
          <w:sz w:val="18"/>
          <w:szCs w:val="18"/>
        </w:rPr>
        <w:t>Xpressbillpay</w:t>
      </w:r>
      <w:proofErr w:type="spellEnd"/>
      <w:r>
        <w:rPr>
          <w:rFonts w:ascii="Daytona" w:hAnsi="Daytona"/>
          <w:b/>
          <w:bCs/>
          <w:sz w:val="18"/>
          <w:szCs w:val="18"/>
        </w:rPr>
        <w:t xml:space="preserve"> is going so well!  Extremely cost effective for staff!</w:t>
      </w:r>
    </w:p>
    <w:p w14:paraId="67D3D0D1" w14:textId="05F16CF0" w:rsidR="002B3689" w:rsidRPr="00DF2AD9" w:rsidRDefault="002B3689" w:rsidP="002B3689">
      <w:pPr>
        <w:pStyle w:val="ListParagraph"/>
        <w:numPr>
          <w:ilvl w:val="1"/>
          <w:numId w:val="8"/>
        </w:numPr>
        <w:rPr>
          <w:rFonts w:ascii="Daytona" w:hAnsi="Daytona"/>
          <w:b/>
          <w:bCs/>
          <w:sz w:val="18"/>
          <w:szCs w:val="18"/>
        </w:rPr>
      </w:pPr>
      <w:r>
        <w:rPr>
          <w:rFonts w:ascii="Daytona" w:hAnsi="Daytona"/>
          <w:b/>
          <w:bCs/>
          <w:sz w:val="18"/>
          <w:szCs w:val="18"/>
        </w:rPr>
        <w:t xml:space="preserve">Dave and Peggy will be out of the office next week. Field Techs are in town. Carlan in the office. </w:t>
      </w:r>
    </w:p>
    <w:p w14:paraId="3DA54594" w14:textId="1F58530F" w:rsidR="004C0261" w:rsidRPr="00DF2AD9" w:rsidRDefault="004C0261" w:rsidP="00C2240D">
      <w:pPr>
        <w:pStyle w:val="ListParagraph"/>
        <w:numPr>
          <w:ilvl w:val="0"/>
          <w:numId w:val="2"/>
        </w:numPr>
        <w:rPr>
          <w:rFonts w:ascii="Daytona" w:hAnsi="Daytona"/>
          <w:b/>
          <w:bCs/>
          <w:sz w:val="18"/>
          <w:szCs w:val="18"/>
        </w:rPr>
      </w:pPr>
      <w:r w:rsidRPr="00DF2AD9">
        <w:rPr>
          <w:rFonts w:ascii="Daytona" w:hAnsi="Daytona"/>
          <w:b/>
          <w:bCs/>
          <w:sz w:val="18"/>
          <w:szCs w:val="18"/>
        </w:rPr>
        <w:t>ORC – Steven Koch</w:t>
      </w:r>
      <w:r w:rsidR="002B3689">
        <w:rPr>
          <w:rFonts w:ascii="Daytona" w:hAnsi="Daytona"/>
          <w:b/>
          <w:bCs/>
          <w:sz w:val="18"/>
          <w:szCs w:val="18"/>
        </w:rPr>
        <w:t xml:space="preserve"> – Field Techs have been busy.  The board would like them to know how pleased they are that the Field Techs are getting more certifications. </w:t>
      </w:r>
    </w:p>
    <w:p w14:paraId="394D3A15" w14:textId="5E3C3BEB" w:rsidR="00BB4247" w:rsidRDefault="007F73D8" w:rsidP="00C2240D">
      <w:pPr>
        <w:pStyle w:val="ListParagraph"/>
        <w:numPr>
          <w:ilvl w:val="0"/>
          <w:numId w:val="2"/>
        </w:numPr>
        <w:rPr>
          <w:rFonts w:ascii="Daytona" w:hAnsi="Daytona"/>
          <w:b/>
          <w:bCs/>
          <w:sz w:val="18"/>
          <w:szCs w:val="18"/>
        </w:rPr>
      </w:pPr>
      <w:r w:rsidRPr="00DF2AD9">
        <w:rPr>
          <w:rFonts w:ascii="Daytona" w:hAnsi="Daytona"/>
          <w:b/>
          <w:bCs/>
          <w:sz w:val="18"/>
          <w:szCs w:val="18"/>
        </w:rPr>
        <w:t>District Manager</w:t>
      </w:r>
      <w:r w:rsidR="00BB4247" w:rsidRPr="00DF2AD9">
        <w:rPr>
          <w:rFonts w:ascii="Daytona" w:hAnsi="Daytona"/>
          <w:b/>
          <w:bCs/>
          <w:sz w:val="18"/>
          <w:szCs w:val="18"/>
        </w:rPr>
        <w:t xml:space="preserve"> – Dave Schn</w:t>
      </w:r>
      <w:r w:rsidR="004C0261" w:rsidRPr="00DF2AD9">
        <w:rPr>
          <w:rFonts w:ascii="Daytona" w:hAnsi="Daytona"/>
          <w:b/>
          <w:bCs/>
          <w:sz w:val="18"/>
          <w:szCs w:val="18"/>
        </w:rPr>
        <w:t>eider</w:t>
      </w:r>
    </w:p>
    <w:p w14:paraId="75721A43" w14:textId="25029C81" w:rsidR="003261E5" w:rsidRDefault="003261E5" w:rsidP="003261E5">
      <w:pPr>
        <w:pStyle w:val="ListParagraph"/>
        <w:numPr>
          <w:ilvl w:val="0"/>
          <w:numId w:val="8"/>
        </w:numPr>
        <w:rPr>
          <w:rFonts w:ascii="Daytona" w:hAnsi="Daytona"/>
          <w:b/>
          <w:bCs/>
          <w:sz w:val="18"/>
          <w:szCs w:val="18"/>
        </w:rPr>
      </w:pPr>
      <w:r>
        <w:rPr>
          <w:rFonts w:ascii="Daytona" w:hAnsi="Daytona"/>
          <w:b/>
          <w:bCs/>
          <w:sz w:val="18"/>
          <w:szCs w:val="18"/>
        </w:rPr>
        <w:t xml:space="preserve">Well Project – correct pump is in at the Smith Well at 285 </w:t>
      </w:r>
      <w:proofErr w:type="spellStart"/>
      <w:r>
        <w:rPr>
          <w:rFonts w:ascii="Daytona" w:hAnsi="Daytona"/>
          <w:b/>
          <w:bCs/>
          <w:sz w:val="18"/>
          <w:szCs w:val="18"/>
        </w:rPr>
        <w:t>gpm</w:t>
      </w:r>
      <w:proofErr w:type="spellEnd"/>
      <w:r>
        <w:rPr>
          <w:rFonts w:ascii="Daytona" w:hAnsi="Daytona"/>
          <w:b/>
          <w:bCs/>
          <w:sz w:val="18"/>
          <w:szCs w:val="18"/>
        </w:rPr>
        <w:t>.  The old pump will go into the Gallery Well.</w:t>
      </w:r>
    </w:p>
    <w:p w14:paraId="1C806197" w14:textId="0FAE20C1" w:rsidR="003261E5" w:rsidRDefault="003261E5" w:rsidP="003261E5">
      <w:pPr>
        <w:pStyle w:val="ListParagraph"/>
        <w:numPr>
          <w:ilvl w:val="0"/>
          <w:numId w:val="8"/>
        </w:numPr>
        <w:rPr>
          <w:rFonts w:ascii="Daytona" w:hAnsi="Daytona"/>
          <w:b/>
          <w:bCs/>
          <w:sz w:val="18"/>
          <w:szCs w:val="18"/>
        </w:rPr>
      </w:pPr>
      <w:r>
        <w:rPr>
          <w:rFonts w:ascii="Daytona" w:hAnsi="Daytona"/>
          <w:b/>
          <w:bCs/>
          <w:sz w:val="18"/>
          <w:szCs w:val="18"/>
        </w:rPr>
        <w:t>Solar Array is at 100%</w:t>
      </w:r>
    </w:p>
    <w:p w14:paraId="66865AC1" w14:textId="1708DA7F" w:rsidR="003261E5" w:rsidRDefault="003261E5" w:rsidP="003261E5">
      <w:pPr>
        <w:pStyle w:val="ListParagraph"/>
        <w:numPr>
          <w:ilvl w:val="0"/>
          <w:numId w:val="8"/>
        </w:numPr>
        <w:rPr>
          <w:rFonts w:ascii="Daytona" w:hAnsi="Daytona"/>
          <w:b/>
          <w:bCs/>
          <w:sz w:val="18"/>
          <w:szCs w:val="18"/>
        </w:rPr>
      </w:pPr>
      <w:r>
        <w:rPr>
          <w:rFonts w:ascii="Daytona" w:hAnsi="Daytona"/>
          <w:b/>
          <w:bCs/>
          <w:sz w:val="18"/>
          <w:szCs w:val="18"/>
        </w:rPr>
        <w:t>Backup generator will be delivered the first part of January 2024.</w:t>
      </w:r>
    </w:p>
    <w:p w14:paraId="108EA378" w14:textId="77777777" w:rsidR="003261E5" w:rsidRDefault="003261E5" w:rsidP="003261E5">
      <w:pPr>
        <w:pStyle w:val="ListParagraph"/>
        <w:numPr>
          <w:ilvl w:val="0"/>
          <w:numId w:val="8"/>
        </w:numPr>
        <w:rPr>
          <w:rFonts w:ascii="Daytona" w:hAnsi="Daytona"/>
          <w:b/>
          <w:bCs/>
          <w:sz w:val="18"/>
          <w:szCs w:val="18"/>
        </w:rPr>
      </w:pPr>
      <w:r>
        <w:rPr>
          <w:rFonts w:ascii="Daytona" w:hAnsi="Daytona"/>
          <w:b/>
          <w:bCs/>
          <w:sz w:val="18"/>
          <w:szCs w:val="18"/>
        </w:rPr>
        <w:t xml:space="preserve">Reservoir – updated drawings.  Dave had a few revisions; they were then sent on to Div II for Safety related inspections. Once they are back from the safety inspection, they will draw up some instruction documents. </w:t>
      </w:r>
    </w:p>
    <w:p w14:paraId="067F4075" w14:textId="586A6963" w:rsidR="003261E5" w:rsidRDefault="003261E5" w:rsidP="003261E5">
      <w:pPr>
        <w:pStyle w:val="ListParagraph"/>
        <w:numPr>
          <w:ilvl w:val="0"/>
          <w:numId w:val="8"/>
        </w:numPr>
        <w:rPr>
          <w:rFonts w:ascii="Daytona" w:hAnsi="Daytona"/>
          <w:b/>
          <w:bCs/>
          <w:sz w:val="18"/>
          <w:szCs w:val="18"/>
        </w:rPr>
      </w:pPr>
      <w:r>
        <w:rPr>
          <w:rFonts w:ascii="Daytona" w:hAnsi="Daytona"/>
          <w:b/>
          <w:bCs/>
          <w:sz w:val="18"/>
          <w:szCs w:val="18"/>
        </w:rPr>
        <w:t xml:space="preserve">WWTP – application has been sent in. Powell </w:t>
      </w:r>
      <w:r w:rsidR="00294E67">
        <w:rPr>
          <w:rFonts w:ascii="Daytona" w:hAnsi="Daytona"/>
          <w:b/>
          <w:bCs/>
          <w:sz w:val="18"/>
          <w:szCs w:val="18"/>
        </w:rPr>
        <w:t xml:space="preserve">Water </w:t>
      </w:r>
      <w:r>
        <w:rPr>
          <w:rFonts w:ascii="Daytona" w:hAnsi="Daytona"/>
          <w:b/>
          <w:bCs/>
          <w:sz w:val="18"/>
          <w:szCs w:val="18"/>
        </w:rPr>
        <w:t>is contracting a small engineering firm and they have put their stamp on the demonstration report application.</w:t>
      </w:r>
    </w:p>
    <w:p w14:paraId="298739F2" w14:textId="1B1DE180" w:rsidR="003261E5" w:rsidRDefault="003261E5" w:rsidP="003261E5">
      <w:pPr>
        <w:pStyle w:val="ListParagraph"/>
        <w:numPr>
          <w:ilvl w:val="0"/>
          <w:numId w:val="8"/>
        </w:numPr>
        <w:rPr>
          <w:rFonts w:ascii="Daytona" w:hAnsi="Daytona"/>
          <w:b/>
          <w:bCs/>
          <w:sz w:val="18"/>
          <w:szCs w:val="18"/>
        </w:rPr>
      </w:pPr>
      <w:r>
        <w:rPr>
          <w:rFonts w:ascii="Daytona" w:hAnsi="Daytona"/>
          <w:b/>
          <w:bCs/>
          <w:sz w:val="18"/>
          <w:szCs w:val="18"/>
        </w:rPr>
        <w:t xml:space="preserve">Financing continues.  Dave met with Randi Snead.  Better to pursue the April funding cycle. Dave is pursuing other potential funding sources, such as UBB and Kirkpatrick.  </w:t>
      </w:r>
    </w:p>
    <w:p w14:paraId="5D7F6D9D" w14:textId="0B02B41A" w:rsidR="00294E67" w:rsidRDefault="00294E67" w:rsidP="00294E67">
      <w:pPr>
        <w:pStyle w:val="ListParagraph"/>
        <w:numPr>
          <w:ilvl w:val="0"/>
          <w:numId w:val="8"/>
        </w:numPr>
        <w:rPr>
          <w:rFonts w:ascii="Daytona" w:hAnsi="Daytona"/>
          <w:b/>
          <w:bCs/>
          <w:sz w:val="18"/>
          <w:szCs w:val="18"/>
        </w:rPr>
      </w:pPr>
      <w:proofErr w:type="spellStart"/>
      <w:r>
        <w:rPr>
          <w:rFonts w:ascii="Daytona" w:hAnsi="Daytona"/>
          <w:b/>
          <w:bCs/>
          <w:sz w:val="18"/>
          <w:szCs w:val="18"/>
        </w:rPr>
        <w:t>Deweese</w:t>
      </w:r>
      <w:proofErr w:type="spellEnd"/>
      <w:r>
        <w:rPr>
          <w:rFonts w:ascii="Daytona" w:hAnsi="Daytona"/>
          <w:b/>
          <w:bCs/>
          <w:sz w:val="18"/>
          <w:szCs w:val="18"/>
        </w:rPr>
        <w:t xml:space="preserve"> Reservoir – pursuing financing to do some repairs on the dam structure. RMWSD is liable for 8 to 10% of the cost.  Dave is in contact with them to apply for grants to lessen our responsibility.  This could be over $10 million total cost to repair. </w:t>
      </w:r>
    </w:p>
    <w:p w14:paraId="566EBF8B" w14:textId="6386105A" w:rsidR="00294E67" w:rsidRPr="00294E67" w:rsidRDefault="00294E67" w:rsidP="00294E67">
      <w:pPr>
        <w:pStyle w:val="ListParagraph"/>
        <w:numPr>
          <w:ilvl w:val="0"/>
          <w:numId w:val="8"/>
        </w:numPr>
        <w:rPr>
          <w:rFonts w:ascii="Daytona" w:hAnsi="Daytona"/>
          <w:b/>
          <w:bCs/>
          <w:sz w:val="18"/>
          <w:szCs w:val="18"/>
        </w:rPr>
      </w:pPr>
      <w:r>
        <w:rPr>
          <w:rFonts w:ascii="Daytona" w:hAnsi="Daytona"/>
          <w:b/>
          <w:bCs/>
          <w:sz w:val="18"/>
          <w:szCs w:val="18"/>
        </w:rPr>
        <w:t>CDPHE should have their response to us by the 15</w:t>
      </w:r>
      <w:r w:rsidRPr="00294E67">
        <w:rPr>
          <w:rFonts w:ascii="Daytona" w:hAnsi="Daytona"/>
          <w:b/>
          <w:bCs/>
          <w:sz w:val="18"/>
          <w:szCs w:val="18"/>
          <w:vertAlign w:val="superscript"/>
        </w:rPr>
        <w:t>th</w:t>
      </w:r>
      <w:r>
        <w:rPr>
          <w:rFonts w:ascii="Daytona" w:hAnsi="Daytona"/>
          <w:b/>
          <w:bCs/>
          <w:sz w:val="18"/>
          <w:szCs w:val="18"/>
        </w:rPr>
        <w:t xml:space="preserve"> of December.  </w:t>
      </w:r>
    </w:p>
    <w:p w14:paraId="032A4E27" w14:textId="0904D882" w:rsidR="00BB4247" w:rsidRPr="00DF2AD9" w:rsidRDefault="00BB4247" w:rsidP="00BB4247">
      <w:pPr>
        <w:rPr>
          <w:rFonts w:ascii="Daytona" w:hAnsi="Daytona"/>
          <w:b/>
          <w:bCs/>
          <w:sz w:val="18"/>
          <w:szCs w:val="18"/>
        </w:rPr>
      </w:pPr>
    </w:p>
    <w:p w14:paraId="19F29865" w14:textId="0A258878" w:rsidR="00BB4247" w:rsidRPr="00DF2AD9" w:rsidRDefault="00BB4247" w:rsidP="00BB4247">
      <w:pPr>
        <w:rPr>
          <w:rFonts w:ascii="Daytona" w:hAnsi="Daytona"/>
          <w:b/>
          <w:bCs/>
          <w:sz w:val="18"/>
          <w:szCs w:val="18"/>
        </w:rPr>
      </w:pPr>
      <w:r w:rsidRPr="00DF2AD9">
        <w:rPr>
          <w:rFonts w:ascii="Daytona" w:hAnsi="Daytona"/>
          <w:b/>
          <w:bCs/>
          <w:sz w:val="18"/>
          <w:szCs w:val="18"/>
        </w:rPr>
        <w:t>Consent Agenda</w:t>
      </w:r>
    </w:p>
    <w:p w14:paraId="5CF12514" w14:textId="2A286707" w:rsidR="00BB4247" w:rsidRPr="00DF2AD9" w:rsidRDefault="00BB4247" w:rsidP="00BB4247">
      <w:pPr>
        <w:rPr>
          <w:rFonts w:ascii="Daytona" w:hAnsi="Daytona"/>
          <w:b/>
          <w:bCs/>
          <w:sz w:val="18"/>
          <w:szCs w:val="18"/>
        </w:rPr>
      </w:pPr>
    </w:p>
    <w:p w14:paraId="6B054D8F" w14:textId="15AA3392" w:rsidR="00BB4247" w:rsidRPr="00DF2AD9" w:rsidRDefault="00BB4247" w:rsidP="00C2240D">
      <w:pPr>
        <w:pStyle w:val="ListParagraph"/>
        <w:numPr>
          <w:ilvl w:val="0"/>
          <w:numId w:val="1"/>
        </w:numPr>
        <w:rPr>
          <w:rFonts w:ascii="Daytona" w:hAnsi="Daytona"/>
          <w:b/>
          <w:bCs/>
          <w:sz w:val="18"/>
          <w:szCs w:val="18"/>
        </w:rPr>
      </w:pPr>
      <w:r w:rsidRPr="00DF2AD9">
        <w:rPr>
          <w:rFonts w:ascii="Daytona" w:hAnsi="Daytona"/>
          <w:b/>
          <w:bCs/>
          <w:sz w:val="18"/>
          <w:szCs w:val="18"/>
        </w:rPr>
        <w:t xml:space="preserve">Approval of the Minutes of the </w:t>
      </w:r>
      <w:r w:rsidR="001A735A" w:rsidRPr="00DF2AD9">
        <w:rPr>
          <w:rFonts w:ascii="Daytona" w:hAnsi="Daytona"/>
          <w:b/>
          <w:bCs/>
          <w:sz w:val="18"/>
          <w:szCs w:val="18"/>
        </w:rPr>
        <w:t>October 19</w:t>
      </w:r>
      <w:r w:rsidR="00C711EE" w:rsidRPr="00DF2AD9">
        <w:rPr>
          <w:rFonts w:ascii="Daytona" w:hAnsi="Daytona"/>
          <w:b/>
          <w:bCs/>
          <w:sz w:val="18"/>
          <w:szCs w:val="18"/>
        </w:rPr>
        <w:t>,</w:t>
      </w:r>
      <w:r w:rsidR="007369CF" w:rsidRPr="00DF2AD9">
        <w:rPr>
          <w:rFonts w:ascii="Daytona" w:hAnsi="Daytona"/>
          <w:b/>
          <w:bCs/>
          <w:sz w:val="18"/>
          <w:szCs w:val="18"/>
        </w:rPr>
        <w:t xml:space="preserve"> 202</w:t>
      </w:r>
      <w:r w:rsidR="00392865" w:rsidRPr="00DF2AD9">
        <w:rPr>
          <w:rFonts w:ascii="Daytona" w:hAnsi="Daytona"/>
          <w:b/>
          <w:bCs/>
          <w:sz w:val="18"/>
          <w:szCs w:val="18"/>
        </w:rPr>
        <w:t>3</w:t>
      </w:r>
      <w:r w:rsidR="00A04563" w:rsidRPr="00DF2AD9">
        <w:rPr>
          <w:rFonts w:ascii="Daytona" w:hAnsi="Daytona"/>
          <w:b/>
          <w:bCs/>
          <w:sz w:val="18"/>
          <w:szCs w:val="18"/>
        </w:rPr>
        <w:t>,</w:t>
      </w:r>
      <w:r w:rsidRPr="00DF2AD9">
        <w:rPr>
          <w:rFonts w:ascii="Daytona" w:hAnsi="Daytona"/>
          <w:b/>
          <w:bCs/>
          <w:sz w:val="18"/>
          <w:szCs w:val="18"/>
        </w:rPr>
        <w:t xml:space="preserve"> Regular Board Meeting</w:t>
      </w:r>
    </w:p>
    <w:p w14:paraId="76138E25" w14:textId="11BA4159" w:rsidR="00100DFB" w:rsidRDefault="00BB4247" w:rsidP="00C2240D">
      <w:pPr>
        <w:pStyle w:val="ListParagraph"/>
        <w:numPr>
          <w:ilvl w:val="0"/>
          <w:numId w:val="1"/>
        </w:numPr>
        <w:rPr>
          <w:rFonts w:ascii="Daytona" w:hAnsi="Daytona"/>
          <w:b/>
          <w:bCs/>
          <w:sz w:val="18"/>
          <w:szCs w:val="18"/>
        </w:rPr>
      </w:pPr>
      <w:r w:rsidRPr="00DF2AD9">
        <w:rPr>
          <w:rFonts w:ascii="Daytona" w:hAnsi="Daytona"/>
          <w:b/>
          <w:bCs/>
          <w:sz w:val="18"/>
          <w:szCs w:val="18"/>
        </w:rPr>
        <w:t xml:space="preserve">Financial Report and Approval of Checks for </w:t>
      </w:r>
      <w:r w:rsidR="001A735A" w:rsidRPr="00DF2AD9">
        <w:rPr>
          <w:rFonts w:ascii="Daytona" w:hAnsi="Daytona"/>
          <w:b/>
          <w:bCs/>
          <w:sz w:val="18"/>
          <w:szCs w:val="18"/>
        </w:rPr>
        <w:t>October 2023</w:t>
      </w:r>
    </w:p>
    <w:p w14:paraId="1B95E7A2" w14:textId="69A2BDCD" w:rsidR="002B3689" w:rsidRPr="00DF2AD9" w:rsidRDefault="002B3689" w:rsidP="002B3689">
      <w:pPr>
        <w:pStyle w:val="ListParagraph"/>
        <w:rPr>
          <w:rFonts w:ascii="Daytona" w:hAnsi="Daytona"/>
          <w:b/>
          <w:bCs/>
          <w:sz w:val="18"/>
          <w:szCs w:val="18"/>
        </w:rPr>
      </w:pPr>
      <w:r>
        <w:rPr>
          <w:rFonts w:ascii="Daytona" w:hAnsi="Daytona"/>
          <w:b/>
          <w:bCs/>
          <w:sz w:val="18"/>
          <w:szCs w:val="18"/>
        </w:rPr>
        <w:t>Motion to approve: Randy Wilhelm, Seconded by: Connie Thompson, Vote 4-0</w:t>
      </w:r>
    </w:p>
    <w:p w14:paraId="0640A0E3" w14:textId="77777777" w:rsidR="00C711EE" w:rsidRPr="00DF2AD9" w:rsidRDefault="00C711EE" w:rsidP="00C711EE">
      <w:pPr>
        <w:pStyle w:val="ListParagraph"/>
        <w:rPr>
          <w:rFonts w:ascii="Daytona" w:hAnsi="Daytona"/>
          <w:b/>
          <w:bCs/>
          <w:sz w:val="18"/>
          <w:szCs w:val="18"/>
        </w:rPr>
      </w:pPr>
    </w:p>
    <w:p w14:paraId="33A4605D" w14:textId="44119193" w:rsidR="007602A9" w:rsidRPr="00DF2AD9" w:rsidRDefault="00100DFB" w:rsidP="00100DFB">
      <w:pPr>
        <w:rPr>
          <w:rFonts w:ascii="Daytona" w:hAnsi="Daytona"/>
          <w:b/>
          <w:bCs/>
          <w:sz w:val="18"/>
          <w:szCs w:val="18"/>
        </w:rPr>
      </w:pPr>
      <w:r w:rsidRPr="00DF2AD9">
        <w:rPr>
          <w:rFonts w:ascii="Daytona" w:hAnsi="Daytona"/>
          <w:b/>
          <w:bCs/>
          <w:sz w:val="18"/>
          <w:szCs w:val="18"/>
        </w:rPr>
        <w:t>New Business</w:t>
      </w:r>
    </w:p>
    <w:p w14:paraId="40AB3C9C" w14:textId="649FA9FC" w:rsidR="00E81E82" w:rsidRDefault="00E81E82" w:rsidP="00E81E82">
      <w:pPr>
        <w:pStyle w:val="ListParagraph"/>
        <w:numPr>
          <w:ilvl w:val="0"/>
          <w:numId w:val="4"/>
        </w:numPr>
        <w:rPr>
          <w:rFonts w:ascii="Daytona" w:hAnsi="Daytona"/>
          <w:b/>
          <w:bCs/>
          <w:sz w:val="18"/>
          <w:szCs w:val="18"/>
        </w:rPr>
      </w:pPr>
      <w:r w:rsidRPr="00DF2AD9">
        <w:rPr>
          <w:rFonts w:ascii="Daytona" w:hAnsi="Daytona"/>
          <w:b/>
          <w:bCs/>
          <w:sz w:val="18"/>
          <w:szCs w:val="18"/>
        </w:rPr>
        <w:t>Resolution 2023-12 Approval of Resolution to Approve Mill Levy</w:t>
      </w:r>
    </w:p>
    <w:p w14:paraId="0DB3FD89" w14:textId="704513FA" w:rsidR="002B3689" w:rsidRDefault="002B3689" w:rsidP="002B3689">
      <w:pPr>
        <w:pStyle w:val="ListParagraph"/>
        <w:ind w:left="1080"/>
        <w:rPr>
          <w:rFonts w:ascii="Daytona" w:hAnsi="Daytona"/>
          <w:b/>
          <w:bCs/>
          <w:sz w:val="18"/>
          <w:szCs w:val="18"/>
        </w:rPr>
      </w:pPr>
      <w:r>
        <w:rPr>
          <w:rFonts w:ascii="Daytona" w:hAnsi="Daytona"/>
          <w:b/>
          <w:bCs/>
          <w:sz w:val="18"/>
          <w:szCs w:val="18"/>
        </w:rPr>
        <w:t xml:space="preserve">BOCC has asked RMWSD to reduce our mill levy.  Dave does not think RMWSD should adjust our mill levy.  The impact of mill levies would not make a big difference.  If we do not continue to conduct business at RMWSD – it hurts the whole community. </w:t>
      </w:r>
    </w:p>
    <w:p w14:paraId="540B1B40" w14:textId="5B37629D" w:rsidR="00671DF3" w:rsidRPr="00DF2AD9" w:rsidRDefault="00671DF3" w:rsidP="002B3689">
      <w:pPr>
        <w:pStyle w:val="ListParagraph"/>
        <w:ind w:left="1080"/>
        <w:rPr>
          <w:rFonts w:ascii="Daytona" w:hAnsi="Daytona"/>
          <w:b/>
          <w:bCs/>
          <w:sz w:val="18"/>
          <w:szCs w:val="18"/>
        </w:rPr>
      </w:pPr>
      <w:r>
        <w:rPr>
          <w:rFonts w:ascii="Daytona" w:hAnsi="Daytona"/>
          <w:b/>
          <w:bCs/>
          <w:sz w:val="18"/>
          <w:szCs w:val="18"/>
        </w:rPr>
        <w:t>Motion:  Randy Wilhelm, Seconded by Connie Thompson. Vote 4-0</w:t>
      </w:r>
    </w:p>
    <w:p w14:paraId="0B9FAFA4" w14:textId="2BD7868C" w:rsidR="001A735A" w:rsidRDefault="001A735A" w:rsidP="001A735A">
      <w:pPr>
        <w:pStyle w:val="ListParagraph"/>
        <w:numPr>
          <w:ilvl w:val="0"/>
          <w:numId w:val="4"/>
        </w:numPr>
        <w:jc w:val="both"/>
        <w:rPr>
          <w:rFonts w:ascii="Daytona" w:hAnsi="Daytona"/>
          <w:b/>
          <w:bCs/>
          <w:sz w:val="18"/>
          <w:szCs w:val="18"/>
        </w:rPr>
      </w:pPr>
      <w:r w:rsidRPr="00DF2AD9">
        <w:rPr>
          <w:rFonts w:ascii="Daytona" w:hAnsi="Daytona"/>
          <w:b/>
          <w:bCs/>
          <w:sz w:val="18"/>
          <w:szCs w:val="18"/>
        </w:rPr>
        <w:t>Rate Increase Approval and Resolution</w:t>
      </w:r>
      <w:r w:rsidR="00E81E82" w:rsidRPr="00DF2AD9">
        <w:rPr>
          <w:rFonts w:ascii="Daytona" w:hAnsi="Daytona"/>
          <w:b/>
          <w:bCs/>
          <w:sz w:val="18"/>
          <w:szCs w:val="18"/>
        </w:rPr>
        <w:t xml:space="preserve"> 2023-</w:t>
      </w:r>
      <w:r w:rsidR="00E85624">
        <w:rPr>
          <w:rFonts w:ascii="Daytona" w:hAnsi="Daytona"/>
          <w:b/>
          <w:bCs/>
          <w:sz w:val="18"/>
          <w:szCs w:val="18"/>
        </w:rPr>
        <w:t>13</w:t>
      </w:r>
      <w:r w:rsidR="0083109B">
        <w:rPr>
          <w:rFonts w:ascii="Daytona" w:hAnsi="Daytona"/>
          <w:b/>
          <w:bCs/>
          <w:sz w:val="18"/>
          <w:szCs w:val="18"/>
        </w:rPr>
        <w:t>.</w:t>
      </w:r>
      <w:r w:rsidR="002B3689">
        <w:rPr>
          <w:rFonts w:ascii="Daytona" w:hAnsi="Daytona"/>
          <w:b/>
          <w:bCs/>
          <w:sz w:val="18"/>
          <w:szCs w:val="18"/>
        </w:rPr>
        <w:t xml:space="preserve"> Rates will reflect in the bills customers will receive the first of February 2024.</w:t>
      </w:r>
    </w:p>
    <w:p w14:paraId="7FABBBD3" w14:textId="18092015" w:rsidR="00671DF3" w:rsidRPr="00DF2AD9" w:rsidRDefault="00671DF3" w:rsidP="00671DF3">
      <w:pPr>
        <w:pStyle w:val="ListParagraph"/>
        <w:ind w:left="1080"/>
        <w:jc w:val="both"/>
        <w:rPr>
          <w:rFonts w:ascii="Daytona" w:hAnsi="Daytona"/>
          <w:b/>
          <w:bCs/>
          <w:sz w:val="18"/>
          <w:szCs w:val="18"/>
        </w:rPr>
      </w:pPr>
      <w:r>
        <w:rPr>
          <w:rFonts w:ascii="Daytona" w:hAnsi="Daytona"/>
          <w:b/>
          <w:bCs/>
          <w:sz w:val="18"/>
          <w:szCs w:val="18"/>
        </w:rPr>
        <w:t>Motion:  Steve Lasswell, Seconded by Connie Thompson.  Vote 4-0</w:t>
      </w:r>
    </w:p>
    <w:p w14:paraId="70D62C90" w14:textId="4AF2877F" w:rsidR="00321F7F" w:rsidRDefault="00E81E82" w:rsidP="00F6430C">
      <w:pPr>
        <w:pStyle w:val="ListParagraph"/>
        <w:numPr>
          <w:ilvl w:val="0"/>
          <w:numId w:val="4"/>
        </w:numPr>
        <w:jc w:val="both"/>
        <w:rPr>
          <w:rFonts w:ascii="Daytona" w:hAnsi="Daytona"/>
          <w:b/>
          <w:bCs/>
          <w:sz w:val="18"/>
          <w:szCs w:val="18"/>
        </w:rPr>
      </w:pPr>
      <w:r w:rsidRPr="00DF2AD9">
        <w:rPr>
          <w:rFonts w:ascii="Daytona" w:hAnsi="Daytona"/>
          <w:b/>
          <w:bCs/>
          <w:sz w:val="18"/>
          <w:szCs w:val="18"/>
        </w:rPr>
        <w:t xml:space="preserve">Resolution </w:t>
      </w:r>
      <w:r w:rsidR="0083109B">
        <w:rPr>
          <w:rFonts w:ascii="Daytona" w:hAnsi="Daytona"/>
          <w:b/>
          <w:bCs/>
          <w:sz w:val="18"/>
          <w:szCs w:val="18"/>
        </w:rPr>
        <w:t>2023-14 Approving</w:t>
      </w:r>
      <w:r w:rsidR="001A735A" w:rsidRPr="00DF2AD9">
        <w:rPr>
          <w:rFonts w:ascii="Daytona" w:hAnsi="Daytona"/>
          <w:b/>
          <w:bCs/>
          <w:sz w:val="18"/>
          <w:szCs w:val="18"/>
        </w:rPr>
        <w:t xml:space="preserve"> CRA agreement</w:t>
      </w:r>
      <w:r w:rsidR="00671DF3">
        <w:rPr>
          <w:rFonts w:ascii="Daytona" w:hAnsi="Daytona"/>
          <w:b/>
          <w:bCs/>
          <w:sz w:val="18"/>
          <w:szCs w:val="18"/>
        </w:rPr>
        <w:t>. Adopting Retirement for employees starting January 2024.</w:t>
      </w:r>
    </w:p>
    <w:p w14:paraId="6C6EB2BD" w14:textId="31D58691" w:rsidR="002B3689" w:rsidRPr="002B3689" w:rsidRDefault="002B3689" w:rsidP="002B3689">
      <w:pPr>
        <w:ind w:left="1080"/>
        <w:jc w:val="both"/>
        <w:rPr>
          <w:rFonts w:ascii="Daytona" w:hAnsi="Daytona"/>
          <w:b/>
          <w:bCs/>
          <w:sz w:val="18"/>
          <w:szCs w:val="18"/>
        </w:rPr>
      </w:pPr>
      <w:r>
        <w:rPr>
          <w:rFonts w:ascii="Daytona" w:hAnsi="Daytona"/>
          <w:b/>
          <w:bCs/>
          <w:sz w:val="18"/>
          <w:szCs w:val="18"/>
        </w:rPr>
        <w:t>Motion:  Randy Wilhelm and seconded by Connie Thompson, Vote 4-0</w:t>
      </w:r>
    </w:p>
    <w:p w14:paraId="1D36F7AB" w14:textId="3D9B216C" w:rsidR="00DD0608" w:rsidRPr="00DF2AD9" w:rsidRDefault="001A735A" w:rsidP="00F6430C">
      <w:pPr>
        <w:pStyle w:val="ListParagraph"/>
        <w:numPr>
          <w:ilvl w:val="0"/>
          <w:numId w:val="4"/>
        </w:numPr>
        <w:jc w:val="both"/>
        <w:rPr>
          <w:rFonts w:ascii="Daytona" w:hAnsi="Daytona"/>
          <w:b/>
          <w:bCs/>
          <w:sz w:val="18"/>
          <w:szCs w:val="18"/>
        </w:rPr>
      </w:pPr>
      <w:r w:rsidRPr="00DF2AD9">
        <w:rPr>
          <w:rFonts w:ascii="Daytona" w:hAnsi="Daytona"/>
          <w:b/>
          <w:bCs/>
          <w:sz w:val="18"/>
          <w:szCs w:val="18"/>
        </w:rPr>
        <w:lastRenderedPageBreak/>
        <w:t>Resolution</w:t>
      </w:r>
      <w:r w:rsidR="002968B8" w:rsidRPr="00DF2AD9">
        <w:rPr>
          <w:rFonts w:ascii="Daytona" w:hAnsi="Daytona"/>
          <w:b/>
          <w:bCs/>
          <w:sz w:val="18"/>
          <w:szCs w:val="18"/>
        </w:rPr>
        <w:t xml:space="preserve"> 2023- </w:t>
      </w:r>
      <w:r w:rsidR="00E85624">
        <w:rPr>
          <w:rFonts w:ascii="Daytona" w:hAnsi="Daytona"/>
          <w:b/>
          <w:bCs/>
          <w:sz w:val="18"/>
          <w:szCs w:val="18"/>
        </w:rPr>
        <w:t xml:space="preserve">17 </w:t>
      </w:r>
      <w:r w:rsidRPr="00DF2AD9">
        <w:rPr>
          <w:rFonts w:ascii="Daytona" w:hAnsi="Daytona"/>
          <w:b/>
          <w:bCs/>
          <w:sz w:val="18"/>
          <w:szCs w:val="18"/>
        </w:rPr>
        <w:t xml:space="preserve">to changes Rules and Regulations </w:t>
      </w:r>
    </w:p>
    <w:p w14:paraId="5315037A" w14:textId="7E1953D1" w:rsidR="002B3689" w:rsidRDefault="001A735A" w:rsidP="00DF2AD9">
      <w:pPr>
        <w:pStyle w:val="ListParagraph"/>
        <w:ind w:left="1080"/>
        <w:jc w:val="both"/>
        <w:rPr>
          <w:rFonts w:ascii="Daytona" w:hAnsi="Daytona"/>
          <w:b/>
          <w:bCs/>
          <w:sz w:val="18"/>
          <w:szCs w:val="18"/>
        </w:rPr>
      </w:pPr>
      <w:r w:rsidRPr="00DF2AD9">
        <w:rPr>
          <w:rFonts w:ascii="Daytona" w:hAnsi="Daytona"/>
          <w:b/>
          <w:bCs/>
          <w:sz w:val="18"/>
          <w:szCs w:val="18"/>
        </w:rPr>
        <w:t>regarding Excavation Permit requirements for Tap Purchases</w:t>
      </w:r>
      <w:r w:rsidR="000D6BBD">
        <w:rPr>
          <w:rFonts w:ascii="Daytona" w:hAnsi="Daytona"/>
          <w:b/>
          <w:bCs/>
          <w:sz w:val="18"/>
          <w:szCs w:val="18"/>
        </w:rPr>
        <w:t xml:space="preserve">. Require an excavation permit when a tap is purchased that takes the responsibility off of RMWSD upon tap installation. </w:t>
      </w:r>
    </w:p>
    <w:p w14:paraId="7E12AC17" w14:textId="764F8298" w:rsidR="00CE6411" w:rsidRDefault="002B3689" w:rsidP="00DF2AD9">
      <w:pPr>
        <w:pStyle w:val="ListParagraph"/>
        <w:ind w:left="1080"/>
        <w:jc w:val="both"/>
        <w:rPr>
          <w:rFonts w:ascii="Daytona" w:hAnsi="Daytona"/>
          <w:b/>
          <w:bCs/>
          <w:sz w:val="18"/>
          <w:szCs w:val="18"/>
        </w:rPr>
      </w:pPr>
      <w:r>
        <w:rPr>
          <w:rFonts w:ascii="Daytona" w:hAnsi="Daytona"/>
          <w:b/>
          <w:bCs/>
          <w:sz w:val="18"/>
          <w:szCs w:val="18"/>
        </w:rPr>
        <w:t>Motion:  Randy Wilhelm and seconded by Connie Thompson, Vote 4-0</w:t>
      </w:r>
      <w:r w:rsidR="001A735A" w:rsidRPr="00DF2AD9">
        <w:rPr>
          <w:rFonts w:ascii="Daytona" w:hAnsi="Daytona"/>
          <w:b/>
          <w:bCs/>
          <w:sz w:val="18"/>
          <w:szCs w:val="18"/>
        </w:rPr>
        <w:t xml:space="preserve"> </w:t>
      </w:r>
    </w:p>
    <w:p w14:paraId="063469D3" w14:textId="340C1EA4" w:rsidR="00E85624" w:rsidRDefault="00E85624" w:rsidP="00E85624">
      <w:pPr>
        <w:pStyle w:val="ListParagraph"/>
        <w:numPr>
          <w:ilvl w:val="0"/>
          <w:numId w:val="4"/>
        </w:numPr>
        <w:jc w:val="both"/>
        <w:rPr>
          <w:rFonts w:ascii="Daytona" w:hAnsi="Daytona"/>
          <w:b/>
          <w:bCs/>
          <w:sz w:val="20"/>
        </w:rPr>
      </w:pPr>
      <w:r>
        <w:rPr>
          <w:rFonts w:ascii="Daytona" w:hAnsi="Daytona"/>
          <w:b/>
          <w:bCs/>
          <w:sz w:val="20"/>
        </w:rPr>
        <w:t>Tap Fee Increase Resolution 2023-15 Approval</w:t>
      </w:r>
    </w:p>
    <w:p w14:paraId="59A359B6" w14:textId="472D28D0" w:rsidR="002B3689" w:rsidRPr="002B3689" w:rsidRDefault="003261E5" w:rsidP="002B3689">
      <w:pPr>
        <w:ind w:left="1080"/>
        <w:jc w:val="both"/>
        <w:rPr>
          <w:rFonts w:ascii="Daytona" w:hAnsi="Daytona"/>
          <w:b/>
          <w:bCs/>
          <w:sz w:val="20"/>
        </w:rPr>
      </w:pPr>
      <w:r>
        <w:rPr>
          <w:rFonts w:ascii="Daytona" w:hAnsi="Daytona"/>
          <w:b/>
          <w:bCs/>
          <w:sz w:val="20"/>
        </w:rPr>
        <w:t>Motion: Steve Lasswell, Seconded by Connie Thompson.  Vote 4-0</w:t>
      </w:r>
    </w:p>
    <w:p w14:paraId="35E0B4D0" w14:textId="3BE04402" w:rsidR="00E85624" w:rsidRDefault="00E85624" w:rsidP="00E85624">
      <w:pPr>
        <w:pStyle w:val="ListParagraph"/>
        <w:numPr>
          <w:ilvl w:val="0"/>
          <w:numId w:val="4"/>
        </w:numPr>
        <w:jc w:val="both"/>
        <w:rPr>
          <w:rFonts w:ascii="Daytona" w:hAnsi="Daytona"/>
          <w:b/>
          <w:bCs/>
          <w:sz w:val="20"/>
        </w:rPr>
      </w:pPr>
      <w:r>
        <w:rPr>
          <w:rFonts w:ascii="Daytona" w:hAnsi="Daytona"/>
          <w:b/>
          <w:bCs/>
          <w:sz w:val="20"/>
        </w:rPr>
        <w:t>Budget Approval Resolution 2023-16</w:t>
      </w:r>
    </w:p>
    <w:p w14:paraId="12EBA491" w14:textId="5A562DA1" w:rsidR="003261E5" w:rsidRPr="00E85624" w:rsidRDefault="003261E5" w:rsidP="003261E5">
      <w:pPr>
        <w:pStyle w:val="ListParagraph"/>
        <w:ind w:left="1080"/>
        <w:jc w:val="both"/>
        <w:rPr>
          <w:rFonts w:ascii="Daytona" w:hAnsi="Daytona"/>
          <w:b/>
          <w:bCs/>
          <w:sz w:val="20"/>
        </w:rPr>
      </w:pPr>
      <w:r>
        <w:rPr>
          <w:rFonts w:ascii="Daytona" w:hAnsi="Daytona"/>
          <w:b/>
          <w:bCs/>
          <w:sz w:val="20"/>
        </w:rPr>
        <w:t xml:space="preserve">Motion:  Randy Wilhelm and </w:t>
      </w:r>
      <w:r w:rsidR="0083109B">
        <w:rPr>
          <w:rFonts w:ascii="Daytona" w:hAnsi="Daytona"/>
          <w:b/>
          <w:bCs/>
          <w:sz w:val="20"/>
        </w:rPr>
        <w:t>seconded</w:t>
      </w:r>
      <w:r>
        <w:rPr>
          <w:rFonts w:ascii="Daytona" w:hAnsi="Daytona"/>
          <w:b/>
          <w:bCs/>
          <w:sz w:val="20"/>
        </w:rPr>
        <w:t xml:space="preserve"> by Connie Thompson.  Vote 4-0</w:t>
      </w:r>
    </w:p>
    <w:p w14:paraId="79E23629" w14:textId="77777777" w:rsidR="002968B8" w:rsidRDefault="002968B8" w:rsidP="00A74A89">
      <w:pPr>
        <w:rPr>
          <w:rFonts w:ascii="Daytona" w:hAnsi="Daytona"/>
          <w:b/>
          <w:bCs/>
          <w:sz w:val="20"/>
        </w:rPr>
      </w:pPr>
    </w:p>
    <w:p w14:paraId="0490D6AA" w14:textId="364B1BC4" w:rsidR="00BB4247" w:rsidRPr="00E805FE" w:rsidRDefault="00DA230F" w:rsidP="00B46957">
      <w:pPr>
        <w:ind w:left="2880" w:firstLine="720"/>
        <w:rPr>
          <w:sz w:val="20"/>
        </w:rPr>
      </w:pPr>
      <w:r>
        <w:rPr>
          <w:rFonts w:ascii="Daytona" w:hAnsi="Daytona"/>
          <w:b/>
          <w:bCs/>
          <w:sz w:val="20"/>
        </w:rPr>
        <w:t xml:space="preserve">                    </w:t>
      </w:r>
      <w:r w:rsidR="004C0261" w:rsidRPr="00E805FE">
        <w:rPr>
          <w:rFonts w:ascii="Daytona" w:hAnsi="Daytona"/>
          <w:b/>
          <w:bCs/>
          <w:sz w:val="20"/>
        </w:rPr>
        <w:t>Adjourn</w:t>
      </w:r>
      <w:r w:rsidR="003261E5">
        <w:rPr>
          <w:rFonts w:ascii="Daytona" w:hAnsi="Daytona"/>
          <w:b/>
          <w:bCs/>
          <w:sz w:val="20"/>
        </w:rPr>
        <w:t xml:space="preserve"> at 3:56 p.m.</w:t>
      </w:r>
    </w:p>
    <w:sectPr w:rsidR="00BB4247" w:rsidRPr="00E805FE" w:rsidSect="004C0261">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0" w:footer="9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59EEC" w14:textId="77777777" w:rsidR="00D669A3" w:rsidRDefault="00D669A3">
      <w:r>
        <w:separator/>
      </w:r>
    </w:p>
    <w:p w14:paraId="1D0EADC3" w14:textId="77777777" w:rsidR="00D669A3" w:rsidRDefault="00D669A3"/>
  </w:endnote>
  <w:endnote w:type="continuationSeparator" w:id="0">
    <w:p w14:paraId="6BBD048B" w14:textId="77777777" w:rsidR="00D669A3" w:rsidRDefault="00D669A3">
      <w:r>
        <w:continuationSeparator/>
      </w:r>
    </w:p>
    <w:p w14:paraId="4D643D29" w14:textId="77777777" w:rsidR="00D669A3" w:rsidRDefault="00D66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ytona">
    <w:charset w:val="00"/>
    <w:family w:val="swiss"/>
    <w:pitch w:val="variable"/>
    <w:sig w:usb0="800002EF" w:usb1="0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FC96" w14:textId="77777777" w:rsidR="005673B8" w:rsidRDefault="0056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A4CEF04" w14:textId="77777777" w:rsidR="005673B8" w:rsidRDefault="005673B8">
    <w:pPr>
      <w:pStyle w:val="Footer"/>
    </w:pPr>
  </w:p>
  <w:p w14:paraId="547A5534" w14:textId="77777777" w:rsidR="005673B8" w:rsidRDefault="005673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6D01" w14:textId="77777777" w:rsidR="005673B8" w:rsidRDefault="005673B8">
    <w:pPr>
      <w:pStyle w:val="Footer"/>
      <w:pBdr>
        <w:top w:val="single" w:sz="6" w:space="2" w:color="auto"/>
      </w:pBdr>
      <w:ind w:left="4080" w:right="4080"/>
    </w:pPr>
    <w:r>
      <w:rPr>
        <w:rStyle w:val="PageNumber"/>
      </w:rPr>
      <w:fldChar w:fldCharType="begin"/>
    </w:r>
    <w:r>
      <w:rPr>
        <w:rStyle w:val="PageNumber"/>
      </w:rPr>
      <w:instrText xml:space="preserve"> PAGE </w:instrText>
    </w:r>
    <w:r>
      <w:rPr>
        <w:rStyle w:val="PageNumber"/>
      </w:rPr>
      <w:fldChar w:fldCharType="separate"/>
    </w:r>
    <w:r w:rsidR="005F1BB1">
      <w:rPr>
        <w:rStyle w:val="PageNumber"/>
        <w:noProof/>
      </w:rPr>
      <w:t>2</w:t>
    </w:r>
    <w:r>
      <w:rPr>
        <w:rStyle w:val="PageNumber"/>
      </w:rPr>
      <w:fldChar w:fldCharType="end"/>
    </w:r>
  </w:p>
  <w:p w14:paraId="079E8B6B" w14:textId="77777777" w:rsidR="005673B8" w:rsidRDefault="005673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8242" w14:textId="77777777" w:rsidR="005673B8" w:rsidRDefault="005673B8">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E7FF" w14:textId="77777777" w:rsidR="00D669A3" w:rsidRDefault="00D669A3">
      <w:r>
        <w:separator/>
      </w:r>
    </w:p>
    <w:p w14:paraId="2B7A15ED" w14:textId="77777777" w:rsidR="00D669A3" w:rsidRDefault="00D669A3"/>
  </w:footnote>
  <w:footnote w:type="continuationSeparator" w:id="0">
    <w:p w14:paraId="18621512" w14:textId="77777777" w:rsidR="00D669A3" w:rsidRDefault="00D669A3">
      <w:r>
        <w:continuationSeparator/>
      </w:r>
    </w:p>
    <w:p w14:paraId="05CF0C90" w14:textId="77777777" w:rsidR="00D669A3" w:rsidRDefault="00D669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F521" w14:textId="77777777" w:rsidR="00E81BA1" w:rsidRDefault="007C59B8">
    <w:pPr>
      <w:pStyle w:val="Header"/>
    </w:pPr>
    <w:r>
      <w:rPr>
        <w:noProof/>
      </w:rPr>
      <w:pict w14:anchorId="65F58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5" o:spid="_x0000_s2050" type="#_x0000_t75" style="position:absolute;left:0;text-align:left;margin-left:0;margin-top:0;width:431.8pt;height:321.4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6F36" w14:textId="77777777" w:rsidR="00E81BA1" w:rsidRDefault="007C59B8">
    <w:pPr>
      <w:pStyle w:val="Header"/>
    </w:pPr>
    <w:r>
      <w:rPr>
        <w:noProof/>
      </w:rPr>
      <w:pict w14:anchorId="165BD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6" o:spid="_x0000_s2051" type="#_x0000_t75" style="position:absolute;left:0;text-align:left;margin-left:0;margin-top:0;width:431.8pt;height:321.4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1ED1" w14:textId="77777777" w:rsidR="00E81BA1" w:rsidRDefault="007C59B8" w:rsidP="00F36283">
    <w:pPr>
      <w:pStyle w:val="Header"/>
      <w:jc w:val="left"/>
    </w:pPr>
    <w:r>
      <w:rPr>
        <w:noProof/>
      </w:rPr>
      <w:pict w14:anchorId="5BC70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4" o:spid="_x0000_s2049" type="#_x0000_t75" style="position:absolute;margin-left:0;margin-top:0;width:431.8pt;height:321.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E38A5"/>
    <w:multiLevelType w:val="hybridMultilevel"/>
    <w:tmpl w:val="2730A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078B6"/>
    <w:multiLevelType w:val="hybridMultilevel"/>
    <w:tmpl w:val="B560A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A2F6C"/>
    <w:multiLevelType w:val="hybridMultilevel"/>
    <w:tmpl w:val="62F48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54F96"/>
    <w:multiLevelType w:val="hybridMultilevel"/>
    <w:tmpl w:val="08807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6511B6"/>
    <w:multiLevelType w:val="hybridMultilevel"/>
    <w:tmpl w:val="C67E4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7F2544"/>
    <w:multiLevelType w:val="hybridMultilevel"/>
    <w:tmpl w:val="A29CC80C"/>
    <w:lvl w:ilvl="0" w:tplc="5BA07750">
      <w:start w:val="1"/>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AD632E0"/>
    <w:multiLevelType w:val="hybridMultilevel"/>
    <w:tmpl w:val="6CC4F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FD62B6"/>
    <w:multiLevelType w:val="hybridMultilevel"/>
    <w:tmpl w:val="8D66FD0C"/>
    <w:lvl w:ilvl="0" w:tplc="4CE8C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7861513">
    <w:abstractNumId w:val="2"/>
  </w:num>
  <w:num w:numId="2" w16cid:durableId="195240003">
    <w:abstractNumId w:val="6"/>
  </w:num>
  <w:num w:numId="3" w16cid:durableId="1836533326">
    <w:abstractNumId w:val="1"/>
  </w:num>
  <w:num w:numId="4" w16cid:durableId="2119716032">
    <w:abstractNumId w:val="7"/>
  </w:num>
  <w:num w:numId="5" w16cid:durableId="193232851">
    <w:abstractNumId w:val="0"/>
  </w:num>
  <w:num w:numId="6" w16cid:durableId="1800805423">
    <w:abstractNumId w:val="4"/>
  </w:num>
  <w:num w:numId="7" w16cid:durableId="1575354617">
    <w:abstractNumId w:val="3"/>
  </w:num>
  <w:num w:numId="8" w16cid:durableId="1688327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A1"/>
    <w:rsid w:val="000119DC"/>
    <w:rsid w:val="000152A4"/>
    <w:rsid w:val="00021A79"/>
    <w:rsid w:val="000220FF"/>
    <w:rsid w:val="00025EF3"/>
    <w:rsid w:val="0002766D"/>
    <w:rsid w:val="00053CA7"/>
    <w:rsid w:val="000578A7"/>
    <w:rsid w:val="00067997"/>
    <w:rsid w:val="0007209E"/>
    <w:rsid w:val="00086D5F"/>
    <w:rsid w:val="000904D1"/>
    <w:rsid w:val="000A7911"/>
    <w:rsid w:val="000B32E2"/>
    <w:rsid w:val="000C009F"/>
    <w:rsid w:val="000C4469"/>
    <w:rsid w:val="000C538C"/>
    <w:rsid w:val="000D4049"/>
    <w:rsid w:val="000D6766"/>
    <w:rsid w:val="000D6BBD"/>
    <w:rsid w:val="000F1B2C"/>
    <w:rsid w:val="000F36DB"/>
    <w:rsid w:val="00100DFB"/>
    <w:rsid w:val="00105342"/>
    <w:rsid w:val="0016235F"/>
    <w:rsid w:val="00165951"/>
    <w:rsid w:val="00172708"/>
    <w:rsid w:val="001727CA"/>
    <w:rsid w:val="00182C36"/>
    <w:rsid w:val="001A0534"/>
    <w:rsid w:val="001A735A"/>
    <w:rsid w:val="001C71F1"/>
    <w:rsid w:val="001E38DE"/>
    <w:rsid w:val="001F5736"/>
    <w:rsid w:val="0020619C"/>
    <w:rsid w:val="002202E8"/>
    <w:rsid w:val="0022423D"/>
    <w:rsid w:val="00241352"/>
    <w:rsid w:val="002501AB"/>
    <w:rsid w:val="0026331A"/>
    <w:rsid w:val="002876C5"/>
    <w:rsid w:val="0028776C"/>
    <w:rsid w:val="00294E67"/>
    <w:rsid w:val="002968B8"/>
    <w:rsid w:val="002A490C"/>
    <w:rsid w:val="002A58E9"/>
    <w:rsid w:val="002B3689"/>
    <w:rsid w:val="002B5C6D"/>
    <w:rsid w:val="002C76D8"/>
    <w:rsid w:val="002F36E2"/>
    <w:rsid w:val="002F40AA"/>
    <w:rsid w:val="00301FFD"/>
    <w:rsid w:val="00306C0A"/>
    <w:rsid w:val="003141FC"/>
    <w:rsid w:val="00321F7F"/>
    <w:rsid w:val="003261E5"/>
    <w:rsid w:val="00333F98"/>
    <w:rsid w:val="0034358E"/>
    <w:rsid w:val="003447E2"/>
    <w:rsid w:val="003552C0"/>
    <w:rsid w:val="00362D7C"/>
    <w:rsid w:val="00383D17"/>
    <w:rsid w:val="0039184C"/>
    <w:rsid w:val="00392865"/>
    <w:rsid w:val="00392A01"/>
    <w:rsid w:val="003A3F5F"/>
    <w:rsid w:val="003B2F5B"/>
    <w:rsid w:val="003B65B6"/>
    <w:rsid w:val="003C6562"/>
    <w:rsid w:val="003E5B6F"/>
    <w:rsid w:val="003F70C8"/>
    <w:rsid w:val="0040681B"/>
    <w:rsid w:val="00411582"/>
    <w:rsid w:val="0044388E"/>
    <w:rsid w:val="00447E33"/>
    <w:rsid w:val="00484B08"/>
    <w:rsid w:val="00491390"/>
    <w:rsid w:val="004975C5"/>
    <w:rsid w:val="004A7CD3"/>
    <w:rsid w:val="004B0ED8"/>
    <w:rsid w:val="004C0261"/>
    <w:rsid w:val="004C1DDB"/>
    <w:rsid w:val="004C7F50"/>
    <w:rsid w:val="004E75CA"/>
    <w:rsid w:val="0050332D"/>
    <w:rsid w:val="00524141"/>
    <w:rsid w:val="0055313A"/>
    <w:rsid w:val="00561148"/>
    <w:rsid w:val="005662ED"/>
    <w:rsid w:val="005673B8"/>
    <w:rsid w:val="005867B8"/>
    <w:rsid w:val="005C2A22"/>
    <w:rsid w:val="005D1617"/>
    <w:rsid w:val="005D3CC4"/>
    <w:rsid w:val="005F1BB1"/>
    <w:rsid w:val="00621FA7"/>
    <w:rsid w:val="00633028"/>
    <w:rsid w:val="006341BF"/>
    <w:rsid w:val="00650CB3"/>
    <w:rsid w:val="00651AE4"/>
    <w:rsid w:val="00664613"/>
    <w:rsid w:val="00671DF3"/>
    <w:rsid w:val="00680E9F"/>
    <w:rsid w:val="00685007"/>
    <w:rsid w:val="00685A63"/>
    <w:rsid w:val="00695E4F"/>
    <w:rsid w:val="006A7F08"/>
    <w:rsid w:val="006C6591"/>
    <w:rsid w:val="006C74E1"/>
    <w:rsid w:val="00702EC5"/>
    <w:rsid w:val="00726EF6"/>
    <w:rsid w:val="007369CF"/>
    <w:rsid w:val="00745055"/>
    <w:rsid w:val="00757986"/>
    <w:rsid w:val="007602A9"/>
    <w:rsid w:val="00761821"/>
    <w:rsid w:val="00780552"/>
    <w:rsid w:val="0078186B"/>
    <w:rsid w:val="007823C0"/>
    <w:rsid w:val="00782E15"/>
    <w:rsid w:val="007A044D"/>
    <w:rsid w:val="007A6B0C"/>
    <w:rsid w:val="007A779C"/>
    <w:rsid w:val="007B58E4"/>
    <w:rsid w:val="007C3A75"/>
    <w:rsid w:val="007D5850"/>
    <w:rsid w:val="007D5D75"/>
    <w:rsid w:val="007D5F13"/>
    <w:rsid w:val="007E05D9"/>
    <w:rsid w:val="007E297F"/>
    <w:rsid w:val="007F1007"/>
    <w:rsid w:val="007F73D8"/>
    <w:rsid w:val="0082495D"/>
    <w:rsid w:val="00826530"/>
    <w:rsid w:val="0083109B"/>
    <w:rsid w:val="0084300C"/>
    <w:rsid w:val="00864485"/>
    <w:rsid w:val="00897009"/>
    <w:rsid w:val="008A119A"/>
    <w:rsid w:val="008A186B"/>
    <w:rsid w:val="008A3D17"/>
    <w:rsid w:val="008A5438"/>
    <w:rsid w:val="008C1304"/>
    <w:rsid w:val="008C317E"/>
    <w:rsid w:val="008C7283"/>
    <w:rsid w:val="008D5E7D"/>
    <w:rsid w:val="008F1BD1"/>
    <w:rsid w:val="008F41EC"/>
    <w:rsid w:val="009038DB"/>
    <w:rsid w:val="009129E0"/>
    <w:rsid w:val="00914260"/>
    <w:rsid w:val="0091434A"/>
    <w:rsid w:val="00930A0F"/>
    <w:rsid w:val="00933A2F"/>
    <w:rsid w:val="00936F3F"/>
    <w:rsid w:val="00962ABA"/>
    <w:rsid w:val="00966448"/>
    <w:rsid w:val="00977988"/>
    <w:rsid w:val="009A2594"/>
    <w:rsid w:val="009A2D78"/>
    <w:rsid w:val="009B11B2"/>
    <w:rsid w:val="009B7D81"/>
    <w:rsid w:val="009D1F9F"/>
    <w:rsid w:val="009D35A0"/>
    <w:rsid w:val="009D732A"/>
    <w:rsid w:val="009E4DF5"/>
    <w:rsid w:val="009F3BD2"/>
    <w:rsid w:val="009F7A2D"/>
    <w:rsid w:val="00A04563"/>
    <w:rsid w:val="00A206AE"/>
    <w:rsid w:val="00A23C5B"/>
    <w:rsid w:val="00A26C98"/>
    <w:rsid w:val="00A27DD9"/>
    <w:rsid w:val="00A32B5D"/>
    <w:rsid w:val="00A32F82"/>
    <w:rsid w:val="00A50366"/>
    <w:rsid w:val="00A56484"/>
    <w:rsid w:val="00A70951"/>
    <w:rsid w:val="00A74A89"/>
    <w:rsid w:val="00A813D6"/>
    <w:rsid w:val="00A85E6D"/>
    <w:rsid w:val="00A879BF"/>
    <w:rsid w:val="00A904B0"/>
    <w:rsid w:val="00A9381C"/>
    <w:rsid w:val="00A9634D"/>
    <w:rsid w:val="00AA0848"/>
    <w:rsid w:val="00AA30F7"/>
    <w:rsid w:val="00AD5D94"/>
    <w:rsid w:val="00AE320C"/>
    <w:rsid w:val="00B15391"/>
    <w:rsid w:val="00B46957"/>
    <w:rsid w:val="00B5347E"/>
    <w:rsid w:val="00B711C4"/>
    <w:rsid w:val="00B83925"/>
    <w:rsid w:val="00B93761"/>
    <w:rsid w:val="00B94C99"/>
    <w:rsid w:val="00B9507D"/>
    <w:rsid w:val="00B959CA"/>
    <w:rsid w:val="00BA0D44"/>
    <w:rsid w:val="00BA2B80"/>
    <w:rsid w:val="00BA6E95"/>
    <w:rsid w:val="00BB4247"/>
    <w:rsid w:val="00BD14CB"/>
    <w:rsid w:val="00BD1548"/>
    <w:rsid w:val="00C15C1C"/>
    <w:rsid w:val="00C2240D"/>
    <w:rsid w:val="00C23819"/>
    <w:rsid w:val="00C23FD4"/>
    <w:rsid w:val="00C55540"/>
    <w:rsid w:val="00C56131"/>
    <w:rsid w:val="00C711EE"/>
    <w:rsid w:val="00C73AF5"/>
    <w:rsid w:val="00C779F6"/>
    <w:rsid w:val="00CB0307"/>
    <w:rsid w:val="00CB40ED"/>
    <w:rsid w:val="00CC6B2F"/>
    <w:rsid w:val="00CE6411"/>
    <w:rsid w:val="00CF1FED"/>
    <w:rsid w:val="00CF727A"/>
    <w:rsid w:val="00CF79FD"/>
    <w:rsid w:val="00D05F2C"/>
    <w:rsid w:val="00D20357"/>
    <w:rsid w:val="00D4674E"/>
    <w:rsid w:val="00D669A3"/>
    <w:rsid w:val="00D95E8D"/>
    <w:rsid w:val="00DA1CFD"/>
    <w:rsid w:val="00DA230F"/>
    <w:rsid w:val="00DB0282"/>
    <w:rsid w:val="00DB5FC2"/>
    <w:rsid w:val="00DC4353"/>
    <w:rsid w:val="00DD0608"/>
    <w:rsid w:val="00DD7D21"/>
    <w:rsid w:val="00DE45B4"/>
    <w:rsid w:val="00DE5630"/>
    <w:rsid w:val="00DF2AD9"/>
    <w:rsid w:val="00E03CE6"/>
    <w:rsid w:val="00E13244"/>
    <w:rsid w:val="00E14046"/>
    <w:rsid w:val="00E55D45"/>
    <w:rsid w:val="00E64513"/>
    <w:rsid w:val="00E64DF9"/>
    <w:rsid w:val="00E77437"/>
    <w:rsid w:val="00E805FE"/>
    <w:rsid w:val="00E81BA1"/>
    <w:rsid w:val="00E81D44"/>
    <w:rsid w:val="00E81E82"/>
    <w:rsid w:val="00E84468"/>
    <w:rsid w:val="00E85624"/>
    <w:rsid w:val="00E85A8A"/>
    <w:rsid w:val="00E870A9"/>
    <w:rsid w:val="00E9446F"/>
    <w:rsid w:val="00E976AB"/>
    <w:rsid w:val="00EA007B"/>
    <w:rsid w:val="00EA32AD"/>
    <w:rsid w:val="00EB1249"/>
    <w:rsid w:val="00EC067E"/>
    <w:rsid w:val="00ED0EC2"/>
    <w:rsid w:val="00EE7FB6"/>
    <w:rsid w:val="00EF4547"/>
    <w:rsid w:val="00F06C9A"/>
    <w:rsid w:val="00F33483"/>
    <w:rsid w:val="00F3441B"/>
    <w:rsid w:val="00F358EA"/>
    <w:rsid w:val="00F36283"/>
    <w:rsid w:val="00F37651"/>
    <w:rsid w:val="00F41CFA"/>
    <w:rsid w:val="00F43B32"/>
    <w:rsid w:val="00F52064"/>
    <w:rsid w:val="00F564B9"/>
    <w:rsid w:val="00F62680"/>
    <w:rsid w:val="00F660A1"/>
    <w:rsid w:val="00F748F4"/>
    <w:rsid w:val="00F818D0"/>
    <w:rsid w:val="00F85EEE"/>
    <w:rsid w:val="00F90DC8"/>
    <w:rsid w:val="00FA18D9"/>
    <w:rsid w:val="00FA460E"/>
    <w:rsid w:val="00FA607E"/>
    <w:rsid w:val="00FB3F75"/>
    <w:rsid w:val="00FB6B67"/>
    <w:rsid w:val="00FD6754"/>
    <w:rsid w:val="00FE53AA"/>
    <w:rsid w:val="00FE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1A217C"/>
  <w15:docId w15:val="{2377A1B8-92DA-4779-8F5B-2B4C4A37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8EA"/>
    <w:rPr>
      <w:rFonts w:asciiTheme="minorHAnsi" w:hAnsiTheme="minorHAnsi"/>
      <w:sz w:val="22"/>
    </w:rPr>
  </w:style>
  <w:style w:type="paragraph" w:styleId="Heading1">
    <w:name w:val="heading 1"/>
    <w:basedOn w:val="Normal"/>
    <w:next w:val="BodyText"/>
    <w:qFormat/>
    <w:rsid w:val="00F358EA"/>
    <w:pPr>
      <w:spacing w:after="60"/>
      <w:outlineLvl w:val="0"/>
    </w:pPr>
    <w:rPr>
      <w:rFonts w:asciiTheme="majorHAnsi" w:hAnsiTheme="majorHAnsi"/>
      <w:b/>
      <w:caps/>
      <w:sz w:val="18"/>
    </w:rPr>
  </w:style>
  <w:style w:type="paragraph" w:styleId="Heading2">
    <w:name w:val="heading 2"/>
    <w:basedOn w:val="Normal"/>
    <w:next w:val="Normal"/>
    <w:unhideWhenUsed/>
    <w:qFormat/>
    <w:rsid w:val="00F358EA"/>
    <w:pPr>
      <w:outlineLvl w:val="1"/>
    </w:pPr>
    <w:rPr>
      <w:caps/>
      <w:sz w:val="18"/>
    </w:rPr>
  </w:style>
  <w:style w:type="paragraph" w:styleId="Heading3">
    <w:name w:val="heading 3"/>
    <w:basedOn w:val="Normal"/>
    <w:next w:val="BodyText"/>
    <w:semiHidden/>
    <w:unhideWhenUsed/>
    <w:rsid w:val="00F37651"/>
    <w:pPr>
      <w:keepNext/>
      <w:keepLines/>
      <w:spacing w:after="240" w:line="240" w:lineRule="atLeast"/>
      <w:outlineLvl w:val="2"/>
    </w:pPr>
    <w:rPr>
      <w:i/>
      <w:kern w:val="20"/>
    </w:rPr>
  </w:style>
  <w:style w:type="paragraph" w:styleId="Heading4">
    <w:name w:val="heading 4"/>
    <w:basedOn w:val="Normal"/>
    <w:next w:val="BodyText"/>
    <w:semiHidden/>
    <w:unhideWhenUsed/>
    <w:qFormat/>
    <w:rsid w:val="00F37651"/>
    <w:pPr>
      <w:keepNext/>
      <w:keepLines/>
      <w:spacing w:line="240" w:lineRule="atLeast"/>
      <w:outlineLvl w:val="3"/>
    </w:pPr>
    <w:rPr>
      <w:caps/>
      <w:kern w:val="20"/>
      <w:sz w:val="18"/>
    </w:rPr>
  </w:style>
  <w:style w:type="paragraph" w:styleId="Heading5">
    <w:name w:val="heading 5"/>
    <w:basedOn w:val="Normal"/>
    <w:next w:val="BodyText"/>
    <w:semiHidden/>
    <w:unhideWhenUsed/>
    <w:qFormat/>
    <w:rsid w:val="00F37651"/>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358EA"/>
    <w:pPr>
      <w:spacing w:before="240"/>
      <w:ind w:firstLine="720"/>
    </w:pPr>
  </w:style>
  <w:style w:type="paragraph" w:styleId="Closing">
    <w:name w:val="Closing"/>
    <w:basedOn w:val="Normal"/>
    <w:next w:val="Normal"/>
    <w:semiHidden/>
    <w:rsid w:val="00F37651"/>
    <w:pPr>
      <w:spacing w:line="220" w:lineRule="atLeast"/>
    </w:pPr>
  </w:style>
  <w:style w:type="paragraph" w:styleId="Footer">
    <w:name w:val="footer"/>
    <w:basedOn w:val="Normal"/>
    <w:semiHidden/>
    <w:rsid w:val="005673B8"/>
    <w:pPr>
      <w:keepLines/>
      <w:tabs>
        <w:tab w:val="center" w:pos="4320"/>
        <w:tab w:val="right" w:pos="8640"/>
      </w:tabs>
      <w:spacing w:before="600" w:line="240" w:lineRule="atLeast"/>
      <w:ind w:right="-240"/>
      <w:jc w:val="center"/>
    </w:pPr>
    <w:rPr>
      <w:kern w:val="18"/>
    </w:rPr>
  </w:style>
  <w:style w:type="paragraph" w:styleId="Header">
    <w:name w:val="header"/>
    <w:basedOn w:val="Normal"/>
    <w:semiHidden/>
    <w:rsid w:val="005673B8"/>
    <w:pPr>
      <w:keepLines/>
      <w:tabs>
        <w:tab w:val="center" w:pos="4320"/>
        <w:tab w:val="right" w:pos="8640"/>
      </w:tabs>
      <w:spacing w:after="660" w:line="240" w:lineRule="atLeast"/>
      <w:jc w:val="center"/>
    </w:pPr>
    <w:rPr>
      <w:caps/>
      <w:kern w:val="18"/>
      <w:sz w:val="18"/>
    </w:rPr>
  </w:style>
  <w:style w:type="paragraph" w:styleId="MessageHeader">
    <w:name w:val="Message Header"/>
    <w:basedOn w:val="BodyText"/>
    <w:semiHidden/>
    <w:rsid w:val="00F37651"/>
    <w:pPr>
      <w:keepLines/>
      <w:spacing w:after="120"/>
      <w:ind w:left="1080" w:hanging="1080"/>
    </w:pPr>
    <w:rPr>
      <w:caps/>
      <w:sz w:val="18"/>
    </w:rPr>
  </w:style>
  <w:style w:type="paragraph" w:styleId="NormalIndent">
    <w:name w:val="Normal Indent"/>
    <w:basedOn w:val="Normal"/>
    <w:semiHidden/>
    <w:rsid w:val="00F37651"/>
    <w:pPr>
      <w:ind w:left="720"/>
    </w:pPr>
  </w:style>
  <w:style w:type="character" w:styleId="PageNumber">
    <w:name w:val="page number"/>
    <w:semiHidden/>
    <w:rsid w:val="00F37651"/>
  </w:style>
  <w:style w:type="paragraph" w:styleId="Signature">
    <w:name w:val="Signature"/>
    <w:basedOn w:val="BodyText"/>
    <w:next w:val="Normal"/>
    <w:semiHidden/>
    <w:rsid w:val="00F37651"/>
    <w:pPr>
      <w:keepNext/>
      <w:keepLines/>
      <w:spacing w:before="660"/>
    </w:pPr>
  </w:style>
  <w:style w:type="character" w:customStyle="1" w:styleId="BodyTextChar">
    <w:name w:val="Body Text Char"/>
    <w:basedOn w:val="DefaultParagraphFont"/>
    <w:link w:val="BodyText"/>
    <w:rsid w:val="00F358EA"/>
    <w:rPr>
      <w:rFonts w:asciiTheme="minorHAnsi" w:hAnsiTheme="minorHAnsi"/>
      <w:sz w:val="22"/>
    </w:rPr>
  </w:style>
  <w:style w:type="paragraph" w:styleId="BalloonText">
    <w:name w:val="Balloon Text"/>
    <w:basedOn w:val="Normal"/>
    <w:link w:val="BalloonTextChar"/>
    <w:uiPriority w:val="99"/>
    <w:semiHidden/>
    <w:unhideWhenUsed/>
    <w:rsid w:val="000D4049"/>
    <w:rPr>
      <w:rFonts w:ascii="Tahoma" w:hAnsi="Tahoma" w:cs="Tahoma"/>
      <w:sz w:val="16"/>
      <w:szCs w:val="16"/>
    </w:rPr>
  </w:style>
  <w:style w:type="character" w:customStyle="1" w:styleId="BalloonTextChar">
    <w:name w:val="Balloon Text Char"/>
    <w:basedOn w:val="DefaultParagraphFont"/>
    <w:link w:val="BalloonText"/>
    <w:uiPriority w:val="99"/>
    <w:semiHidden/>
    <w:rsid w:val="000D4049"/>
    <w:rPr>
      <w:rFonts w:ascii="Tahoma" w:hAnsi="Tahoma" w:cs="Tahoma"/>
      <w:sz w:val="16"/>
      <w:szCs w:val="16"/>
    </w:rPr>
  </w:style>
  <w:style w:type="paragraph" w:styleId="Title">
    <w:name w:val="Title"/>
    <w:basedOn w:val="Normal"/>
    <w:next w:val="Normal"/>
    <w:link w:val="TitleChar"/>
    <w:uiPriority w:val="10"/>
    <w:unhideWhenUsed/>
    <w:qFormat/>
    <w:rsid w:val="005673B8"/>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rPr>
  </w:style>
  <w:style w:type="character" w:customStyle="1" w:styleId="TitleChar">
    <w:name w:val="Title Char"/>
    <w:basedOn w:val="DefaultParagraphFont"/>
    <w:link w:val="Title"/>
    <w:uiPriority w:val="10"/>
    <w:rsid w:val="00F358EA"/>
    <w:rPr>
      <w:rFonts w:asciiTheme="majorHAnsi" w:hAnsiTheme="majorHAnsi"/>
      <w:b/>
      <w:caps/>
      <w:spacing w:val="20"/>
      <w:sz w:val="18"/>
    </w:rPr>
  </w:style>
  <w:style w:type="table" w:styleId="TableGrid">
    <w:name w:val="Table Grid"/>
    <w:basedOn w:val="TableNormal"/>
    <w:uiPriority w:val="59"/>
    <w:rsid w:val="0056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73B8"/>
    <w:rPr>
      <w:color w:val="808080"/>
    </w:rPr>
  </w:style>
  <w:style w:type="paragraph" w:styleId="ListParagraph">
    <w:name w:val="List Paragraph"/>
    <w:basedOn w:val="Normal"/>
    <w:uiPriority w:val="34"/>
    <w:qFormat/>
    <w:rsid w:val="007D5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6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AppData\Roaming\Microsoft\Templates\Memo%20(elega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mo">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93AFF85-4DB7-4A77-B21B-ED45D9E93D23}">
  <ds:schemaRefs>
    <ds:schemaRef ds:uri="http://schemas.openxmlformats.org/officeDocument/2006/bibliography"/>
  </ds:schemaRefs>
</ds:datastoreItem>
</file>

<file path=customXml/itemProps2.xml><?xml version="1.0" encoding="utf-8"?>
<ds:datastoreItem xmlns:ds="http://schemas.openxmlformats.org/officeDocument/2006/customXml" ds:itemID="{C6421624-DA34-4587-B1D2-19BD84B16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 (elegant)</Template>
  <TotalTime>241</TotalTime>
  <Pages>4</Pages>
  <Words>1659</Words>
  <Characters>8464</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Memo (Elegant design)</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(Elegant design)</dc:title>
  <dc:subject/>
  <dc:creator>George</dc:creator>
  <cp:keywords/>
  <dc:description/>
  <cp:lastModifiedBy>Peggy Quint</cp:lastModifiedBy>
  <cp:revision>12</cp:revision>
  <cp:lastPrinted>2023-11-15T21:11:00Z</cp:lastPrinted>
  <dcterms:created xsi:type="dcterms:W3CDTF">2023-12-04T18:54:00Z</dcterms:created>
  <dcterms:modified xsi:type="dcterms:W3CDTF">2023-12-06T21:53:00Z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TC010129231033</vt:lpwstr>
  </property>
</Properties>
</file>