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67AEF4A5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6341BF">
        <w:rPr>
          <w:rFonts w:ascii="Daytona" w:hAnsi="Daytona"/>
          <w:b/>
          <w:bCs/>
        </w:rPr>
        <w:t>August 17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</w:t>
      </w:r>
      <w:proofErr w:type="gramStart"/>
      <w:r w:rsidR="00A32B5D">
        <w:rPr>
          <w:rFonts w:ascii="Daytona" w:hAnsi="Daytona"/>
          <w:color w:val="1F497D" w:themeColor="text2"/>
          <w:sz w:val="20"/>
        </w:rPr>
        <w:t>Zoom</w:t>
      </w:r>
      <w:proofErr w:type="gramEnd"/>
      <w:r w:rsidR="00A32B5D">
        <w:rPr>
          <w:rFonts w:ascii="Daytona" w:hAnsi="Daytona"/>
          <w:color w:val="1F497D" w:themeColor="text2"/>
          <w:sz w:val="20"/>
        </w:rPr>
        <w:t xml:space="preserve">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5D40210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6341BF">
        <w:rPr>
          <w:rFonts w:ascii="Daytona" w:hAnsi="Daytona"/>
          <w:b/>
          <w:bCs/>
          <w:sz w:val="20"/>
        </w:rPr>
        <w:t>September 21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5E7B64A7" w14:textId="03E6B35F" w:rsidR="00DC4353" w:rsidRPr="00392865" w:rsidRDefault="00DC4353" w:rsidP="00DC4353">
      <w:pPr>
        <w:pStyle w:val="ListParagrap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Update on SDA Attendance and Scholarships </w:t>
      </w:r>
      <w:r w:rsidR="00E03CE6">
        <w:rPr>
          <w:rFonts w:ascii="Daytona" w:hAnsi="Daytona"/>
          <w:b/>
          <w:bCs/>
          <w:sz w:val="20"/>
        </w:rPr>
        <w:t>granted.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7148AB18" w:rsidR="00BB4247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Approval of the Minutes of the </w:t>
      </w:r>
      <w:r w:rsidR="006341BF" w:rsidRPr="006341BF">
        <w:rPr>
          <w:rFonts w:ascii="Daytona" w:hAnsi="Daytona"/>
          <w:b/>
          <w:bCs/>
          <w:sz w:val="20"/>
        </w:rPr>
        <w:t>July 20</w:t>
      </w:r>
      <w:r w:rsidR="00C711EE" w:rsidRPr="006341BF">
        <w:rPr>
          <w:rFonts w:ascii="Daytona" w:hAnsi="Daytona"/>
          <w:b/>
          <w:bCs/>
          <w:sz w:val="20"/>
        </w:rPr>
        <w:t>,</w:t>
      </w:r>
      <w:r w:rsidR="007369CF" w:rsidRPr="006341BF">
        <w:rPr>
          <w:rFonts w:ascii="Daytona" w:hAnsi="Daytona"/>
          <w:b/>
          <w:bCs/>
          <w:sz w:val="20"/>
        </w:rPr>
        <w:t xml:space="preserve"> 202</w:t>
      </w:r>
      <w:r w:rsidR="00392865" w:rsidRPr="006341BF">
        <w:rPr>
          <w:rFonts w:ascii="Daytona" w:hAnsi="Daytona"/>
          <w:b/>
          <w:bCs/>
          <w:sz w:val="20"/>
        </w:rPr>
        <w:t>3</w:t>
      </w:r>
      <w:r w:rsidR="00A04563" w:rsidRPr="006341BF">
        <w:rPr>
          <w:rFonts w:ascii="Daytona" w:hAnsi="Daytona"/>
          <w:b/>
          <w:bCs/>
          <w:sz w:val="20"/>
        </w:rPr>
        <w:t>,</w:t>
      </w:r>
      <w:r w:rsidRPr="006341BF">
        <w:rPr>
          <w:rFonts w:ascii="Daytona" w:hAnsi="Daytona"/>
          <w:b/>
          <w:bCs/>
          <w:sz w:val="20"/>
        </w:rPr>
        <w:t xml:space="preserve"> Regular Board Meeting</w:t>
      </w:r>
    </w:p>
    <w:p w14:paraId="1CB5375E" w14:textId="61B6A57A" w:rsidR="0028776C" w:rsidRDefault="0028776C" w:rsidP="0028776C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>Approval of the Minutes of the July 2</w:t>
      </w:r>
      <w:r w:rsidR="00E03CE6">
        <w:rPr>
          <w:rFonts w:ascii="Daytona" w:hAnsi="Daytona"/>
          <w:b/>
          <w:bCs/>
          <w:sz w:val="20"/>
        </w:rPr>
        <w:t>8</w:t>
      </w:r>
      <w:r w:rsidRPr="006341BF">
        <w:rPr>
          <w:rFonts w:ascii="Daytona" w:hAnsi="Daytona"/>
          <w:b/>
          <w:bCs/>
          <w:sz w:val="20"/>
        </w:rPr>
        <w:t xml:space="preserve">, 2023, </w:t>
      </w:r>
      <w:r w:rsidR="00E03CE6">
        <w:rPr>
          <w:rFonts w:ascii="Daytona" w:hAnsi="Daytona"/>
          <w:b/>
          <w:bCs/>
          <w:sz w:val="20"/>
        </w:rPr>
        <w:t>Special</w:t>
      </w:r>
      <w:r w:rsidRPr="006341BF">
        <w:rPr>
          <w:rFonts w:ascii="Daytona" w:hAnsi="Daytona"/>
          <w:b/>
          <w:bCs/>
          <w:sz w:val="20"/>
        </w:rPr>
        <w:t xml:space="preserve"> Board Meeting</w:t>
      </w:r>
    </w:p>
    <w:p w14:paraId="76138E25" w14:textId="5875E72A" w:rsidR="00100DFB" w:rsidRPr="006341BF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Financial Report and Approval of Checks for </w:t>
      </w:r>
      <w:r w:rsidR="002876C5" w:rsidRPr="006341BF">
        <w:rPr>
          <w:rFonts w:ascii="Daytona" w:hAnsi="Daytona"/>
          <w:b/>
          <w:bCs/>
          <w:sz w:val="20"/>
        </w:rPr>
        <w:t>Ju</w:t>
      </w:r>
      <w:r w:rsidR="006341BF" w:rsidRPr="006341BF">
        <w:rPr>
          <w:rFonts w:ascii="Daytona" w:hAnsi="Daytona"/>
          <w:b/>
          <w:bCs/>
          <w:sz w:val="20"/>
        </w:rPr>
        <w:t>ly</w:t>
      </w:r>
      <w:r w:rsidR="00392865" w:rsidRPr="006341BF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7E4CEC62" w14:textId="425A4B25" w:rsidR="008D5E7D" w:rsidRDefault="006341BF" w:rsidP="006341BF">
      <w:pPr>
        <w:pStyle w:val="ListParagraph"/>
        <w:numPr>
          <w:ilvl w:val="0"/>
          <w:numId w:val="48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Tap Repurchase discussion regarding WMV Properties LLC </w:t>
      </w:r>
    </w:p>
    <w:p w14:paraId="61E8BCC2" w14:textId="434112EE" w:rsidR="006341BF" w:rsidRPr="008F41EC" w:rsidRDefault="008F41EC" w:rsidP="006341BF">
      <w:pPr>
        <w:pStyle w:val="ListParagraph"/>
        <w:numPr>
          <w:ilvl w:val="0"/>
          <w:numId w:val="48"/>
        </w:numPr>
        <w:rPr>
          <w:rFonts w:ascii="Daytona" w:hAnsi="Daytona"/>
          <w:b/>
          <w:bCs/>
          <w:sz w:val="20"/>
        </w:rPr>
      </w:pPr>
      <w:r w:rsidRPr="008F41EC">
        <w:rPr>
          <w:rFonts w:ascii="Daytona" w:hAnsi="Daytona"/>
          <w:b/>
          <w:bCs/>
          <w:color w:val="000000"/>
          <w:sz w:val="20"/>
        </w:rPr>
        <w:t>A</w:t>
      </w:r>
      <w:r w:rsidRPr="008F41EC">
        <w:rPr>
          <w:rFonts w:ascii="Daytona" w:hAnsi="Daytona"/>
          <w:b/>
          <w:bCs/>
          <w:color w:val="000000"/>
          <w:sz w:val="20"/>
        </w:rPr>
        <w:t>pprove Dave Schneider as RMWSD representative to sit on the Arkansas Basin Roundtable</w:t>
      </w: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43315E3C" w14:textId="6546F381" w:rsidR="003B65B6" w:rsidRPr="00936F3F" w:rsidRDefault="003B65B6" w:rsidP="003B65B6">
      <w:pPr>
        <w:pStyle w:val="ListParagraph"/>
        <w:numPr>
          <w:ilvl w:val="0"/>
          <w:numId w:val="49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 </w:t>
      </w:r>
      <w:r w:rsidR="00936F3F">
        <w:rPr>
          <w:rFonts w:ascii="Daytona" w:hAnsi="Daytona"/>
          <w:b/>
          <w:bCs/>
          <w:color w:val="000000"/>
          <w:sz w:val="20"/>
        </w:rPr>
        <w:t>U</w:t>
      </w:r>
      <w:r w:rsidR="00936F3F" w:rsidRPr="00936F3F">
        <w:rPr>
          <w:rFonts w:ascii="Daytona" w:hAnsi="Daytona"/>
          <w:b/>
          <w:bCs/>
          <w:color w:val="000000"/>
          <w:sz w:val="20"/>
        </w:rPr>
        <w:t>pdate on potential solar array on 40 acres</w:t>
      </w:r>
    </w:p>
    <w:p w14:paraId="1B95D838" w14:textId="77777777" w:rsidR="003B65B6" w:rsidRPr="003B65B6" w:rsidRDefault="003B65B6" w:rsidP="00761821">
      <w:pPr>
        <w:pStyle w:val="ListParagraph"/>
        <w:rPr>
          <w:rFonts w:ascii="Daytona" w:hAnsi="Daytona"/>
          <w:b/>
          <w:bCs/>
          <w:sz w:val="20"/>
        </w:rPr>
      </w:pP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761821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761821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761821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732112D"/>
    <w:multiLevelType w:val="hybridMultilevel"/>
    <w:tmpl w:val="F98C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4503C"/>
    <w:multiLevelType w:val="hybridMultilevel"/>
    <w:tmpl w:val="4E6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67EAD"/>
    <w:multiLevelType w:val="hybridMultilevel"/>
    <w:tmpl w:val="AC4EA8D4"/>
    <w:lvl w:ilvl="0" w:tplc="66EE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3516FFD"/>
    <w:multiLevelType w:val="hybridMultilevel"/>
    <w:tmpl w:val="B10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084250"/>
    <w:multiLevelType w:val="hybridMultilevel"/>
    <w:tmpl w:val="08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9"/>
  </w:num>
  <w:num w:numId="2" w16cid:durableId="1760255871">
    <w:abstractNumId w:val="6"/>
  </w:num>
  <w:num w:numId="3" w16cid:durableId="761217667">
    <w:abstractNumId w:val="17"/>
  </w:num>
  <w:num w:numId="4" w16cid:durableId="1196312458">
    <w:abstractNumId w:val="11"/>
  </w:num>
  <w:num w:numId="5" w16cid:durableId="665212217">
    <w:abstractNumId w:val="31"/>
  </w:num>
  <w:num w:numId="6" w16cid:durableId="610211874">
    <w:abstractNumId w:val="44"/>
  </w:num>
  <w:num w:numId="7" w16cid:durableId="1919056421">
    <w:abstractNumId w:val="28"/>
  </w:num>
  <w:num w:numId="8" w16cid:durableId="69817994">
    <w:abstractNumId w:val="13"/>
  </w:num>
  <w:num w:numId="9" w16cid:durableId="2031684508">
    <w:abstractNumId w:val="35"/>
  </w:num>
  <w:num w:numId="10" w16cid:durableId="619150264">
    <w:abstractNumId w:val="19"/>
  </w:num>
  <w:num w:numId="11" w16cid:durableId="1018894713">
    <w:abstractNumId w:val="32"/>
  </w:num>
  <w:num w:numId="12" w16cid:durableId="1567686703">
    <w:abstractNumId w:val="15"/>
  </w:num>
  <w:num w:numId="13" w16cid:durableId="1720931109">
    <w:abstractNumId w:val="39"/>
  </w:num>
  <w:num w:numId="14" w16cid:durableId="945890047">
    <w:abstractNumId w:val="8"/>
  </w:num>
  <w:num w:numId="15" w16cid:durableId="2007325230">
    <w:abstractNumId w:val="41"/>
  </w:num>
  <w:num w:numId="16" w16cid:durableId="1382170627">
    <w:abstractNumId w:val="5"/>
  </w:num>
  <w:num w:numId="17" w16cid:durableId="1996949710">
    <w:abstractNumId w:val="20"/>
  </w:num>
  <w:num w:numId="18" w16cid:durableId="1579511811">
    <w:abstractNumId w:val="48"/>
  </w:num>
  <w:num w:numId="19" w16cid:durableId="1217861513">
    <w:abstractNumId w:val="12"/>
  </w:num>
  <w:num w:numId="20" w16cid:durableId="195240003">
    <w:abstractNumId w:val="46"/>
  </w:num>
  <w:num w:numId="21" w16cid:durableId="1115831253">
    <w:abstractNumId w:val="2"/>
  </w:num>
  <w:num w:numId="22" w16cid:durableId="848640149">
    <w:abstractNumId w:val="14"/>
  </w:num>
  <w:num w:numId="23" w16cid:durableId="1524979686">
    <w:abstractNumId w:val="24"/>
  </w:num>
  <w:num w:numId="24" w16cid:durableId="989594505">
    <w:abstractNumId w:val="27"/>
  </w:num>
  <w:num w:numId="25" w16cid:durableId="170801327">
    <w:abstractNumId w:val="26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8"/>
  </w:num>
  <w:num w:numId="29" w16cid:durableId="694424773">
    <w:abstractNumId w:val="47"/>
  </w:num>
  <w:num w:numId="30" w16cid:durableId="882057614">
    <w:abstractNumId w:val="25"/>
  </w:num>
  <w:num w:numId="31" w16cid:durableId="47403327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7"/>
  </w:num>
  <w:num w:numId="33" w16cid:durableId="2002658017">
    <w:abstractNumId w:val="38"/>
  </w:num>
  <w:num w:numId="34" w16cid:durableId="1072241269">
    <w:abstractNumId w:val="43"/>
  </w:num>
  <w:num w:numId="35" w16cid:durableId="183982048">
    <w:abstractNumId w:val="22"/>
  </w:num>
  <w:num w:numId="36" w16cid:durableId="1091396762">
    <w:abstractNumId w:val="42"/>
  </w:num>
  <w:num w:numId="37" w16cid:durableId="382873166">
    <w:abstractNumId w:val="34"/>
  </w:num>
  <w:num w:numId="38" w16cid:durableId="993023103">
    <w:abstractNumId w:val="45"/>
  </w:num>
  <w:num w:numId="39" w16cid:durableId="567226324">
    <w:abstractNumId w:val="36"/>
  </w:num>
  <w:num w:numId="40" w16cid:durableId="370809483">
    <w:abstractNumId w:val="0"/>
  </w:num>
  <w:num w:numId="41" w16cid:durableId="2138258745">
    <w:abstractNumId w:val="23"/>
  </w:num>
  <w:num w:numId="42" w16cid:durableId="1021711434">
    <w:abstractNumId w:val="4"/>
  </w:num>
  <w:num w:numId="43" w16cid:durableId="1490438208">
    <w:abstractNumId w:val="21"/>
  </w:num>
  <w:num w:numId="44" w16cid:durableId="219634610">
    <w:abstractNumId w:val="33"/>
  </w:num>
  <w:num w:numId="45" w16cid:durableId="1798448802">
    <w:abstractNumId w:val="9"/>
  </w:num>
  <w:num w:numId="46" w16cid:durableId="866649017">
    <w:abstractNumId w:val="7"/>
  </w:num>
  <w:num w:numId="47" w16cid:durableId="1455709172">
    <w:abstractNumId w:val="30"/>
  </w:num>
  <w:num w:numId="48" w16cid:durableId="2090996804">
    <w:abstractNumId w:val="16"/>
  </w:num>
  <w:num w:numId="49" w16cid:durableId="1836533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2423D"/>
    <w:rsid w:val="00241352"/>
    <w:rsid w:val="0026331A"/>
    <w:rsid w:val="002876C5"/>
    <w:rsid w:val="0028776C"/>
    <w:rsid w:val="002A490C"/>
    <w:rsid w:val="002A58E9"/>
    <w:rsid w:val="002B5C6D"/>
    <w:rsid w:val="002F36E2"/>
    <w:rsid w:val="002F40AA"/>
    <w:rsid w:val="00301FFD"/>
    <w:rsid w:val="00306C0A"/>
    <w:rsid w:val="003141FC"/>
    <w:rsid w:val="00333F98"/>
    <w:rsid w:val="0034358E"/>
    <w:rsid w:val="003447E2"/>
    <w:rsid w:val="003552C0"/>
    <w:rsid w:val="00362D7C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62ED"/>
    <w:rsid w:val="005673B8"/>
    <w:rsid w:val="005867B8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80E9F"/>
    <w:rsid w:val="00685007"/>
    <w:rsid w:val="00685A63"/>
    <w:rsid w:val="00695E4F"/>
    <w:rsid w:val="006A7F08"/>
    <w:rsid w:val="006C6591"/>
    <w:rsid w:val="006C74E1"/>
    <w:rsid w:val="00702EC5"/>
    <w:rsid w:val="00726EF6"/>
    <w:rsid w:val="007369CF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813D6"/>
    <w:rsid w:val="00A85E6D"/>
    <w:rsid w:val="00A879BF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3FD4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20357"/>
    <w:rsid w:val="00D4674E"/>
    <w:rsid w:val="00D669A3"/>
    <w:rsid w:val="00D95E8D"/>
    <w:rsid w:val="00DA1CFD"/>
    <w:rsid w:val="00DA230F"/>
    <w:rsid w:val="00DB0282"/>
    <w:rsid w:val="00DB5FC2"/>
    <w:rsid w:val="00DC4353"/>
    <w:rsid w:val="00DD7D21"/>
    <w:rsid w:val="00E03CE6"/>
    <w:rsid w:val="00E13244"/>
    <w:rsid w:val="00E14046"/>
    <w:rsid w:val="00E64513"/>
    <w:rsid w:val="00E77437"/>
    <w:rsid w:val="00E805FE"/>
    <w:rsid w:val="00E81BA1"/>
    <w:rsid w:val="00E81D44"/>
    <w:rsid w:val="00E84468"/>
    <w:rsid w:val="00E870A9"/>
    <w:rsid w:val="00E9446F"/>
    <w:rsid w:val="00E976AB"/>
    <w:rsid w:val="00EA007B"/>
    <w:rsid w:val="00EA32AD"/>
    <w:rsid w:val="00EB1249"/>
    <w:rsid w:val="00EC067E"/>
    <w:rsid w:val="00ED0EC2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D6754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293</TotalTime>
  <Pages>1</Pages>
  <Words>173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9</cp:revision>
  <cp:lastPrinted>2022-12-14T18:01:00Z</cp:lastPrinted>
  <dcterms:created xsi:type="dcterms:W3CDTF">2023-08-07T18:00:00Z</dcterms:created>
  <dcterms:modified xsi:type="dcterms:W3CDTF">2023-08-15T21:39:00Z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